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F99DC" w14:textId="1506872F" w:rsidR="00711DCB" w:rsidRPr="00711DCB" w:rsidRDefault="005C1648" w:rsidP="00F538B9">
      <w:pPr>
        <w:shd w:val="clear" w:color="auto" w:fill="202020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proofErr w:type="gramStart"/>
      <w:r w:rsidRPr="00711DCB">
        <w:rPr>
          <w:rFonts w:ascii="Arial" w:hAnsi="Arial" w:cs="Arial"/>
          <w:b/>
          <w:color w:val="FFFFFF"/>
          <w:sz w:val="40"/>
          <w:szCs w:val="40"/>
        </w:rPr>
        <w:t>NOTICE  OF</w:t>
      </w:r>
      <w:proofErr w:type="gramEnd"/>
      <w:r w:rsidRPr="00711DCB">
        <w:rPr>
          <w:rFonts w:ascii="Arial" w:hAnsi="Arial" w:cs="Arial"/>
          <w:b/>
          <w:color w:val="FFFFFF"/>
          <w:sz w:val="40"/>
          <w:szCs w:val="40"/>
        </w:rPr>
        <w:t xml:space="preserve">  ELECTION</w:t>
      </w:r>
    </w:p>
    <w:p w14:paraId="04AFE824" w14:textId="77777777" w:rsidR="005C1648" w:rsidRPr="00711DCB" w:rsidRDefault="005C1648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6964BF" w14:textId="77777777" w:rsidR="004047A7" w:rsidRPr="00711DCB" w:rsidRDefault="004047A7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SCOTTISH  PARLIAMENT</w:t>
      </w:r>
      <w:r w:rsidR="00627DAE" w:rsidRPr="00711DCB">
        <w:rPr>
          <w:rFonts w:ascii="Arial" w:hAnsi="Arial" w:cs="Arial"/>
          <w:b/>
          <w:sz w:val="24"/>
          <w:szCs w:val="24"/>
        </w:rPr>
        <w:t>ARY  ELECTION</w:t>
      </w:r>
    </w:p>
    <w:p w14:paraId="454AF204" w14:textId="77777777" w:rsidR="00FD6A5A" w:rsidRPr="007106E9" w:rsidRDefault="00FD6A5A" w:rsidP="00F538B9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14:paraId="67335C64" w14:textId="77777777" w:rsidR="004047A7" w:rsidRPr="00711DCB" w:rsidRDefault="004047A7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AIRDRIE  AND  SHOTTS</w:t>
      </w:r>
      <w:r w:rsidR="002265DC" w:rsidRPr="00711DCB">
        <w:rPr>
          <w:rFonts w:ascii="Arial" w:hAnsi="Arial" w:cs="Arial"/>
          <w:b/>
          <w:sz w:val="24"/>
          <w:szCs w:val="24"/>
        </w:rPr>
        <w:t xml:space="preserve">  BURGH  CONSTITUENCY</w:t>
      </w:r>
    </w:p>
    <w:p w14:paraId="386C5978" w14:textId="77777777" w:rsidR="004047A7" w:rsidRPr="00711DCB" w:rsidRDefault="004047A7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COATBRIDGE  AND  CHRYSTON</w:t>
      </w:r>
      <w:r w:rsidR="002265DC" w:rsidRPr="00711DCB">
        <w:rPr>
          <w:rFonts w:ascii="Arial" w:hAnsi="Arial" w:cs="Arial"/>
          <w:b/>
          <w:sz w:val="24"/>
          <w:szCs w:val="24"/>
        </w:rPr>
        <w:t xml:space="preserve">  BURGH  CONSTITUENCY</w:t>
      </w:r>
    </w:p>
    <w:p w14:paraId="2FB13513" w14:textId="77777777" w:rsidR="004047A7" w:rsidRPr="00711DCB" w:rsidRDefault="004047A7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CUMBERNAULD  AND  KILSYTH</w:t>
      </w:r>
      <w:r w:rsidR="002265DC" w:rsidRPr="00711DCB">
        <w:rPr>
          <w:rFonts w:ascii="Arial" w:hAnsi="Arial" w:cs="Arial"/>
          <w:b/>
          <w:sz w:val="24"/>
          <w:szCs w:val="24"/>
        </w:rPr>
        <w:t xml:space="preserve">  COUNTY  CONSTITUENCY</w:t>
      </w:r>
    </w:p>
    <w:p w14:paraId="3C4DE3A2" w14:textId="77777777" w:rsidR="004047A7" w:rsidRPr="00711DCB" w:rsidRDefault="004047A7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MOTHERWELL  AND  WISHAW</w:t>
      </w:r>
      <w:r w:rsidR="002265DC" w:rsidRPr="00711DCB">
        <w:rPr>
          <w:rFonts w:ascii="Arial" w:hAnsi="Arial" w:cs="Arial"/>
          <w:b/>
          <w:sz w:val="24"/>
          <w:szCs w:val="24"/>
        </w:rPr>
        <w:t xml:space="preserve">  BURGH  CONSTITUENCY</w:t>
      </w:r>
    </w:p>
    <w:p w14:paraId="13228D81" w14:textId="77777777" w:rsidR="004047A7" w:rsidRPr="00711DCB" w:rsidRDefault="004047A7" w:rsidP="00F538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UDDINGSTON  AND  BELLSHILL</w:t>
      </w:r>
      <w:r w:rsidR="002265DC" w:rsidRPr="00711DCB">
        <w:rPr>
          <w:rFonts w:ascii="Arial" w:hAnsi="Arial" w:cs="Arial"/>
          <w:b/>
          <w:sz w:val="24"/>
          <w:szCs w:val="24"/>
        </w:rPr>
        <w:t xml:space="preserve">  BURGH  CONSTITUENCY</w:t>
      </w:r>
    </w:p>
    <w:p w14:paraId="2F9B4490" w14:textId="77777777" w:rsidR="004047A7" w:rsidRPr="00711DCB" w:rsidRDefault="004047A7" w:rsidP="00F538B9">
      <w:pPr>
        <w:spacing w:after="0"/>
        <w:rPr>
          <w:rFonts w:ascii="Arial" w:hAnsi="Arial" w:cs="Arial"/>
          <w:b/>
          <w:sz w:val="24"/>
          <w:szCs w:val="24"/>
        </w:rPr>
      </w:pPr>
    </w:p>
    <w:p w14:paraId="72A212B7" w14:textId="77777777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An election is to be held for a Constituency Member to serve in the Scottish Parliament for each of the above Constituencies.</w:t>
      </w:r>
    </w:p>
    <w:p w14:paraId="4EB4DE7B" w14:textId="77777777" w:rsidR="005D4671" w:rsidRPr="00711DCB" w:rsidRDefault="005D4671" w:rsidP="00666F15">
      <w:pPr>
        <w:pStyle w:val="Heading1"/>
        <w:numPr>
          <w:ilvl w:val="0"/>
          <w:numId w:val="0"/>
        </w:numPr>
        <w:spacing w:after="0"/>
        <w:ind w:left="706"/>
        <w:jc w:val="both"/>
        <w:rPr>
          <w:rFonts w:ascii="Arial" w:hAnsi="Arial" w:cs="Arial"/>
          <w:sz w:val="24"/>
          <w:szCs w:val="24"/>
        </w:rPr>
      </w:pPr>
    </w:p>
    <w:p w14:paraId="0BC7F306" w14:textId="206210D6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Nomination papers can be obtained from the office of the Constituency</w:t>
      </w:r>
      <w:r w:rsidR="002C52FD" w:rsidRPr="00711DCB">
        <w:rPr>
          <w:rFonts w:ascii="Arial" w:hAnsi="Arial" w:cs="Arial"/>
          <w:sz w:val="24"/>
          <w:szCs w:val="24"/>
        </w:rPr>
        <w:t xml:space="preserve"> </w:t>
      </w:r>
      <w:r w:rsidRPr="00711DCB">
        <w:rPr>
          <w:rFonts w:ascii="Arial" w:hAnsi="Arial" w:cs="Arial"/>
          <w:sz w:val="24"/>
          <w:szCs w:val="24"/>
        </w:rPr>
        <w:t xml:space="preserve">Returning Officer, Election Office, Civic Centre, Windmillhill Street, Motherwell ML1 1AB and on the Council’s website at </w:t>
      </w:r>
      <w:hyperlink r:id="rId7" w:history="1">
        <w:r w:rsidR="00711DCB" w:rsidRPr="0057502B">
          <w:rPr>
            <w:rStyle w:val="Hyperlink"/>
            <w:rFonts w:ascii="Arial" w:hAnsi="Arial" w:cs="Arial"/>
            <w:sz w:val="24"/>
            <w:szCs w:val="24"/>
          </w:rPr>
          <w:t>www.northlanarkshire.gov.uk</w:t>
        </w:r>
      </w:hyperlink>
      <w:r w:rsidRPr="00711DCB">
        <w:rPr>
          <w:rFonts w:ascii="Arial" w:hAnsi="Arial" w:cs="Arial"/>
          <w:sz w:val="24"/>
          <w:szCs w:val="24"/>
        </w:rPr>
        <w:t>.</w:t>
      </w:r>
      <w:r w:rsidR="00711DCB">
        <w:rPr>
          <w:rFonts w:ascii="Arial" w:hAnsi="Arial" w:cs="Arial"/>
          <w:sz w:val="24"/>
          <w:szCs w:val="24"/>
        </w:rPr>
        <w:tab/>
      </w:r>
    </w:p>
    <w:p w14:paraId="10C2D498" w14:textId="77777777" w:rsidR="005D4671" w:rsidRPr="00711DCB" w:rsidRDefault="005D4671" w:rsidP="00666F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629387" w14:textId="5CA7658E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NOMINATION PAPERS</w:t>
      </w:r>
      <w:r w:rsidRPr="00711DCB">
        <w:rPr>
          <w:rFonts w:ascii="Arial" w:hAnsi="Arial" w:cs="Arial"/>
          <w:sz w:val="24"/>
          <w:szCs w:val="24"/>
        </w:rPr>
        <w:t xml:space="preserve"> must be delivered to the Constituency Returning Officer at the Election Office, Civic Centre, Windmillhill Street, Motherwell ML1 1AB on any </w:t>
      </w:r>
      <w:r w:rsidR="00A52D55" w:rsidRPr="00711DCB">
        <w:rPr>
          <w:rFonts w:ascii="Arial" w:hAnsi="Arial" w:cs="Arial"/>
          <w:sz w:val="24"/>
          <w:szCs w:val="24"/>
        </w:rPr>
        <w:t xml:space="preserve">working day after the date of this notice </w:t>
      </w:r>
      <w:r w:rsidRPr="00711DCB">
        <w:rPr>
          <w:rFonts w:ascii="Arial" w:hAnsi="Arial" w:cs="Arial"/>
          <w:sz w:val="24"/>
          <w:szCs w:val="24"/>
        </w:rPr>
        <w:t>be</w:t>
      </w:r>
      <w:r w:rsidR="00A67451" w:rsidRPr="00711DCB">
        <w:rPr>
          <w:rFonts w:ascii="Arial" w:hAnsi="Arial" w:cs="Arial"/>
          <w:sz w:val="24"/>
          <w:szCs w:val="24"/>
        </w:rPr>
        <w:t xml:space="preserve">tween </w:t>
      </w:r>
      <w:r w:rsidR="00A52D55" w:rsidRPr="00711DCB">
        <w:rPr>
          <w:rFonts w:ascii="Arial" w:hAnsi="Arial" w:cs="Arial"/>
          <w:sz w:val="24"/>
          <w:szCs w:val="24"/>
        </w:rPr>
        <w:t xml:space="preserve">the hours of </w:t>
      </w:r>
      <w:r w:rsidR="00B61AE3">
        <w:rPr>
          <w:rFonts w:ascii="Arial" w:hAnsi="Arial" w:cs="Arial"/>
          <w:sz w:val="24"/>
          <w:szCs w:val="24"/>
        </w:rPr>
        <w:t>10</w:t>
      </w:r>
      <w:r w:rsidR="003E31DE">
        <w:rPr>
          <w:rFonts w:ascii="Arial" w:hAnsi="Arial" w:cs="Arial"/>
          <w:sz w:val="24"/>
          <w:szCs w:val="24"/>
        </w:rPr>
        <w:t>:00</w:t>
      </w:r>
      <w:r w:rsidR="00A67451" w:rsidRPr="00711DCB">
        <w:rPr>
          <w:rFonts w:ascii="Arial" w:hAnsi="Arial" w:cs="Arial"/>
          <w:sz w:val="24"/>
          <w:szCs w:val="24"/>
        </w:rPr>
        <w:t> am and 4</w:t>
      </w:r>
      <w:r w:rsidR="003E31DE">
        <w:rPr>
          <w:rFonts w:ascii="Arial" w:hAnsi="Arial" w:cs="Arial"/>
          <w:sz w:val="24"/>
          <w:szCs w:val="24"/>
        </w:rPr>
        <w:t xml:space="preserve">:00 </w:t>
      </w:r>
      <w:r w:rsidR="00A67451" w:rsidRPr="00711DCB">
        <w:rPr>
          <w:rFonts w:ascii="Arial" w:hAnsi="Arial" w:cs="Arial"/>
          <w:sz w:val="24"/>
          <w:szCs w:val="24"/>
        </w:rPr>
        <w:t xml:space="preserve">pm </w:t>
      </w:r>
      <w:r w:rsidR="00A52D55" w:rsidRPr="00711DCB">
        <w:rPr>
          <w:rFonts w:ascii="Arial" w:hAnsi="Arial" w:cs="Arial"/>
          <w:sz w:val="24"/>
          <w:szCs w:val="24"/>
        </w:rPr>
        <w:t xml:space="preserve">but </w:t>
      </w:r>
      <w:r w:rsidRPr="00711DCB">
        <w:rPr>
          <w:rFonts w:ascii="Arial" w:hAnsi="Arial" w:cs="Arial"/>
          <w:sz w:val="24"/>
          <w:szCs w:val="24"/>
        </w:rPr>
        <w:t xml:space="preserve">no later than </w:t>
      </w:r>
      <w:r w:rsidRPr="00711DCB">
        <w:rPr>
          <w:rFonts w:ascii="Arial" w:hAnsi="Arial" w:cs="Arial"/>
          <w:b/>
          <w:sz w:val="24"/>
          <w:szCs w:val="24"/>
        </w:rPr>
        <w:t>4</w:t>
      </w:r>
      <w:r w:rsidR="003E31DE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>pm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711DCB">
        <w:rPr>
          <w:rFonts w:ascii="Arial" w:hAnsi="Arial" w:cs="Arial"/>
          <w:b/>
          <w:sz w:val="24"/>
          <w:szCs w:val="24"/>
        </w:rPr>
        <w:t>Wednesday, 31 March 2021.</w:t>
      </w:r>
    </w:p>
    <w:p w14:paraId="69C26062" w14:textId="77777777" w:rsidR="005D4671" w:rsidRPr="00711DCB" w:rsidRDefault="005D4671" w:rsidP="00666F15">
      <w:pPr>
        <w:tabs>
          <w:tab w:val="left" w:pos="709"/>
        </w:tabs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0F86E3C" w14:textId="094CDAF7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 person shall not be validly nominated as a candidate unless the sum of £500 is deposited by that person or on that person’s behalf with the Constituency Returning Officer at the place and during the time for delivery of nomination papers</w:t>
      </w:r>
      <w:r w:rsidR="00A67451" w:rsidRPr="00711DCB">
        <w:rPr>
          <w:rFonts w:ascii="Arial" w:hAnsi="Arial" w:cs="Arial"/>
          <w:sz w:val="24"/>
          <w:szCs w:val="24"/>
        </w:rPr>
        <w:t xml:space="preserve"> referred to in paragraph (3) above</w:t>
      </w:r>
      <w:r w:rsidRPr="00711DCB">
        <w:rPr>
          <w:rFonts w:ascii="Arial" w:hAnsi="Arial" w:cs="Arial"/>
          <w:sz w:val="24"/>
          <w:szCs w:val="24"/>
        </w:rPr>
        <w:t>.  The deposit may be made only (a) by the deposit of legal tend</w:t>
      </w:r>
      <w:r w:rsidR="00FE0792">
        <w:rPr>
          <w:rFonts w:ascii="Arial" w:hAnsi="Arial" w:cs="Arial"/>
          <w:sz w:val="24"/>
          <w:szCs w:val="24"/>
        </w:rPr>
        <w:t>er</w:t>
      </w:r>
      <w:r w:rsidRPr="00711DCB">
        <w:rPr>
          <w:rFonts w:ascii="Arial" w:hAnsi="Arial" w:cs="Arial"/>
          <w:sz w:val="24"/>
          <w:szCs w:val="24"/>
        </w:rPr>
        <w:t xml:space="preserve"> (b) by means of a banker’s draft acceptable to the Constituency Returning Officer (c) by means of </w:t>
      </w:r>
      <w:r w:rsidR="00A67451" w:rsidRPr="00711DCB">
        <w:rPr>
          <w:rFonts w:ascii="Arial" w:hAnsi="Arial" w:cs="Arial"/>
          <w:sz w:val="24"/>
          <w:szCs w:val="24"/>
        </w:rPr>
        <w:t xml:space="preserve">a </w:t>
      </w:r>
      <w:r w:rsidRPr="00711DCB">
        <w:rPr>
          <w:rFonts w:ascii="Arial" w:hAnsi="Arial" w:cs="Arial"/>
          <w:sz w:val="24"/>
          <w:szCs w:val="24"/>
        </w:rPr>
        <w:t>debit or credit card</w:t>
      </w:r>
      <w:r w:rsidR="00A67451" w:rsidRPr="00711DCB">
        <w:rPr>
          <w:rFonts w:ascii="Arial" w:hAnsi="Arial" w:cs="Arial"/>
          <w:sz w:val="24"/>
          <w:szCs w:val="24"/>
        </w:rPr>
        <w:t xml:space="preserve"> payment</w:t>
      </w:r>
      <w:r w:rsidR="00FE0792">
        <w:rPr>
          <w:rFonts w:ascii="Arial" w:hAnsi="Arial" w:cs="Arial"/>
          <w:sz w:val="24"/>
          <w:szCs w:val="24"/>
        </w:rPr>
        <w:t xml:space="preserve"> or (d) by electronic transfer.</w:t>
      </w:r>
    </w:p>
    <w:p w14:paraId="35A9DD72" w14:textId="77777777" w:rsidR="005D4671" w:rsidRPr="00711DCB" w:rsidRDefault="005D4671" w:rsidP="00666F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A13C99" w14:textId="7A77BF87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 xml:space="preserve">If the election is contested the poll will take place between the hours of 7.00 am and 10.00 pm on </w:t>
      </w:r>
      <w:r w:rsidRPr="00711DCB">
        <w:rPr>
          <w:rFonts w:ascii="Arial" w:hAnsi="Arial" w:cs="Arial"/>
          <w:b/>
          <w:sz w:val="24"/>
          <w:szCs w:val="24"/>
        </w:rPr>
        <w:t xml:space="preserve">Thursday, </w:t>
      </w:r>
      <w:r w:rsidR="00711DCB">
        <w:rPr>
          <w:rFonts w:ascii="Arial" w:hAnsi="Arial" w:cs="Arial"/>
          <w:b/>
          <w:sz w:val="24"/>
          <w:szCs w:val="24"/>
        </w:rPr>
        <w:t>6 May 2021.</w:t>
      </w:r>
    </w:p>
    <w:p w14:paraId="549E9FC9" w14:textId="77777777" w:rsidR="005D4671" w:rsidRPr="00711DCB" w:rsidRDefault="005D4671" w:rsidP="00666F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64B291" w14:textId="5FE6061D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Applications to register to vote must reach the office of the Electoral Registration Officer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1D0BF7" w:rsidRPr="00711DCB">
        <w:rPr>
          <w:rFonts w:ascii="Arial" w:hAnsi="Arial" w:cs="Arial"/>
          <w:sz w:val="24"/>
          <w:szCs w:val="24"/>
        </w:rPr>
        <w:t>as undernoted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="001D0BF7" w:rsidRPr="00711DCB">
        <w:rPr>
          <w:rFonts w:ascii="Arial" w:hAnsi="Arial" w:cs="Arial"/>
          <w:sz w:val="24"/>
          <w:szCs w:val="24"/>
        </w:rPr>
        <w:t xml:space="preserve"> </w:t>
      </w:r>
      <w:r w:rsidRPr="00711DCB">
        <w:rPr>
          <w:rFonts w:ascii="Arial" w:hAnsi="Arial" w:cs="Arial"/>
          <w:sz w:val="24"/>
          <w:szCs w:val="24"/>
        </w:rPr>
        <w:t xml:space="preserve">by </w:t>
      </w:r>
      <w:r w:rsidR="001D0BF7" w:rsidRPr="00711DCB">
        <w:rPr>
          <w:rFonts w:ascii="Arial" w:hAnsi="Arial" w:cs="Arial"/>
          <w:b/>
          <w:sz w:val="24"/>
          <w:szCs w:val="24"/>
        </w:rPr>
        <w:t>12 </w:t>
      </w:r>
      <w:r w:rsidRPr="00711DCB">
        <w:rPr>
          <w:rFonts w:ascii="Arial" w:hAnsi="Arial" w:cs="Arial"/>
          <w:b/>
          <w:sz w:val="24"/>
          <w:szCs w:val="24"/>
        </w:rPr>
        <w:t xml:space="preserve">midnight on Monday, </w:t>
      </w:r>
      <w:r w:rsidR="00711DCB">
        <w:rPr>
          <w:rFonts w:ascii="Arial" w:hAnsi="Arial" w:cs="Arial"/>
          <w:b/>
          <w:sz w:val="24"/>
          <w:szCs w:val="24"/>
        </w:rPr>
        <w:t xml:space="preserve">19 April 2021. </w:t>
      </w:r>
      <w:r w:rsidR="00711DCB">
        <w:rPr>
          <w:rFonts w:ascii="Arial" w:hAnsi="Arial" w:cs="Arial"/>
          <w:bCs/>
          <w:sz w:val="24"/>
          <w:szCs w:val="24"/>
        </w:rPr>
        <w:t xml:space="preserve">Applications can be made online: </w:t>
      </w:r>
      <w:hyperlink r:id="rId8" w:history="1">
        <w:r w:rsidR="00711DCB" w:rsidRPr="0057502B">
          <w:rPr>
            <w:rStyle w:val="Hyperlink"/>
            <w:rFonts w:ascii="Arial" w:hAnsi="Arial" w:cs="Arial"/>
            <w:b/>
            <w:sz w:val="24"/>
            <w:szCs w:val="24"/>
          </w:rPr>
          <w:t>https://www.gov.uk/register-to-vote</w:t>
        </w:r>
      </w:hyperlink>
      <w:r w:rsidR="00711DCB">
        <w:rPr>
          <w:rFonts w:ascii="Arial" w:hAnsi="Arial" w:cs="Arial"/>
          <w:b/>
          <w:sz w:val="24"/>
          <w:szCs w:val="24"/>
        </w:rPr>
        <w:t>.</w:t>
      </w:r>
      <w:r w:rsidR="00711DCB">
        <w:rPr>
          <w:rFonts w:ascii="Arial" w:hAnsi="Arial" w:cs="Arial"/>
          <w:b/>
          <w:sz w:val="24"/>
          <w:szCs w:val="24"/>
        </w:rPr>
        <w:tab/>
      </w:r>
    </w:p>
    <w:p w14:paraId="062348A2" w14:textId="77777777" w:rsidR="005D4671" w:rsidRPr="00711DCB" w:rsidRDefault="005D4671" w:rsidP="00666F15">
      <w:pPr>
        <w:pStyle w:val="Header"/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2A62E2B" w14:textId="77777777" w:rsidR="005D4671" w:rsidRPr="00711DCB" w:rsidRDefault="005D4671" w:rsidP="00F538B9">
      <w:pPr>
        <w:pStyle w:val="Header"/>
        <w:spacing w:after="0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Postal or Proxy Voting</w:t>
      </w:r>
    </w:p>
    <w:p w14:paraId="0C45EDC2" w14:textId="77777777" w:rsidR="005D4671" w:rsidRPr="00711DCB" w:rsidRDefault="005D4671" w:rsidP="00666F15">
      <w:pPr>
        <w:pStyle w:val="Header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1BEDF8D" w14:textId="49A65F75" w:rsidR="005D4671" w:rsidRDefault="005D4671" w:rsidP="00666F15">
      <w:pPr>
        <w:pStyle w:val="Heading1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Applications</w:t>
      </w:r>
      <w:r w:rsidR="00AD5F85">
        <w:rPr>
          <w:rFonts w:ascii="Arial" w:hAnsi="Arial" w:cs="Arial"/>
          <w:sz w:val="24"/>
          <w:szCs w:val="24"/>
        </w:rPr>
        <w:t xml:space="preserve"> for new postal votes,</w:t>
      </w:r>
      <w:r w:rsidR="00711DCB">
        <w:rPr>
          <w:rFonts w:ascii="Arial" w:hAnsi="Arial" w:cs="Arial"/>
          <w:sz w:val="24"/>
          <w:szCs w:val="24"/>
        </w:rPr>
        <w:t xml:space="preserve"> or </w:t>
      </w:r>
      <w:r w:rsidRPr="00711DCB">
        <w:rPr>
          <w:rFonts w:ascii="Arial" w:hAnsi="Arial" w:cs="Arial"/>
          <w:sz w:val="24"/>
          <w:szCs w:val="24"/>
        </w:rPr>
        <w:t>amendments of</w:t>
      </w:r>
      <w:r w:rsidR="00AD5F85">
        <w:rPr>
          <w:rFonts w:ascii="Arial" w:hAnsi="Arial" w:cs="Arial"/>
          <w:sz w:val="24"/>
          <w:szCs w:val="24"/>
        </w:rPr>
        <w:t xml:space="preserve"> existing</w:t>
      </w:r>
      <w:r w:rsidRPr="00711DCB">
        <w:rPr>
          <w:rFonts w:ascii="Arial" w:hAnsi="Arial" w:cs="Arial"/>
          <w:sz w:val="24"/>
          <w:szCs w:val="24"/>
        </w:rPr>
        <w:t xml:space="preserve"> postal votes</w:t>
      </w:r>
      <w:r w:rsidR="00AD5F85">
        <w:rPr>
          <w:rFonts w:ascii="Arial" w:hAnsi="Arial" w:cs="Arial"/>
          <w:sz w:val="24"/>
          <w:szCs w:val="24"/>
        </w:rPr>
        <w:t xml:space="preserve"> or postal proxy votes</w:t>
      </w:r>
      <w:r w:rsidRPr="00711DCB">
        <w:rPr>
          <w:rFonts w:ascii="Arial" w:hAnsi="Arial" w:cs="Arial"/>
          <w:sz w:val="24"/>
          <w:szCs w:val="24"/>
        </w:rPr>
        <w:t xml:space="preserve"> must reach the office of the Electoral Registration Officer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1D0BF7" w:rsidRPr="00711DCB">
        <w:rPr>
          <w:rFonts w:ascii="Arial" w:hAnsi="Arial" w:cs="Arial"/>
          <w:sz w:val="24"/>
          <w:szCs w:val="24"/>
        </w:rPr>
        <w:t>as undernoted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="001D0BF7" w:rsidRPr="00711DCB">
        <w:rPr>
          <w:rFonts w:ascii="Arial" w:hAnsi="Arial" w:cs="Arial"/>
          <w:sz w:val="24"/>
          <w:szCs w:val="24"/>
        </w:rPr>
        <w:t xml:space="preserve"> </w:t>
      </w:r>
      <w:r w:rsidRPr="00711DCB">
        <w:rPr>
          <w:rFonts w:ascii="Arial" w:hAnsi="Arial" w:cs="Arial"/>
          <w:sz w:val="24"/>
          <w:szCs w:val="24"/>
        </w:rPr>
        <w:t xml:space="preserve">by </w:t>
      </w:r>
      <w:r w:rsidRPr="00711DCB">
        <w:rPr>
          <w:rFonts w:ascii="Arial" w:hAnsi="Arial" w:cs="Arial"/>
          <w:b/>
          <w:sz w:val="24"/>
          <w:szCs w:val="24"/>
        </w:rPr>
        <w:t>5</w:t>
      </w:r>
      <w:r w:rsidR="003E31DE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 xml:space="preserve">pm on Tuesday, </w:t>
      </w:r>
      <w:r w:rsidR="00711DCB">
        <w:rPr>
          <w:rFonts w:ascii="Arial" w:hAnsi="Arial" w:cs="Arial"/>
          <w:b/>
          <w:sz w:val="24"/>
          <w:szCs w:val="24"/>
        </w:rPr>
        <w:t>6</w:t>
      </w:r>
      <w:r w:rsidRPr="00711DCB">
        <w:rPr>
          <w:rFonts w:ascii="Arial" w:hAnsi="Arial" w:cs="Arial"/>
          <w:b/>
          <w:sz w:val="24"/>
          <w:szCs w:val="24"/>
        </w:rPr>
        <w:t> April 20</w:t>
      </w:r>
      <w:r w:rsidR="00711DCB">
        <w:rPr>
          <w:rFonts w:ascii="Arial" w:hAnsi="Arial" w:cs="Arial"/>
          <w:b/>
          <w:sz w:val="24"/>
          <w:szCs w:val="24"/>
        </w:rPr>
        <w:t>21.</w:t>
      </w:r>
    </w:p>
    <w:p w14:paraId="6F1EC8BE" w14:textId="0B0823B4" w:rsidR="00711DCB" w:rsidRDefault="00711DCB" w:rsidP="00666F15">
      <w:pPr>
        <w:jc w:val="both"/>
      </w:pPr>
    </w:p>
    <w:p w14:paraId="524E5B79" w14:textId="3EF50B7D" w:rsidR="00711DCB" w:rsidRPr="00711DCB" w:rsidRDefault="00711DCB" w:rsidP="00666F15">
      <w:pPr>
        <w:pStyle w:val="Head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Cancellation of postal votes much reach the office of the Electoral Registration Officer by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3E31DE">
        <w:rPr>
          <w:rFonts w:ascii="Arial" w:hAnsi="Arial" w:cs="Arial"/>
          <w:b/>
          <w:bCs/>
          <w:sz w:val="24"/>
          <w:szCs w:val="24"/>
        </w:rPr>
        <w:t xml:space="preserve">:00 </w:t>
      </w:r>
      <w:r>
        <w:rPr>
          <w:rFonts w:ascii="Arial" w:hAnsi="Arial" w:cs="Arial"/>
          <w:b/>
          <w:bCs/>
          <w:sz w:val="24"/>
          <w:szCs w:val="24"/>
        </w:rPr>
        <w:t>pm on Tuesday, 20 April 2021.</w:t>
      </w:r>
    </w:p>
    <w:p w14:paraId="42930747" w14:textId="77777777" w:rsidR="005D4671" w:rsidRPr="00711DCB" w:rsidRDefault="005D4671" w:rsidP="00666F15">
      <w:pPr>
        <w:pStyle w:val="Header"/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1D8B0DBB" w14:textId="7755E956" w:rsidR="005D4671" w:rsidRPr="00711DCB" w:rsidRDefault="005D4671" w:rsidP="00666F15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Applications to vote by proxy at this election must reach the office of the Electoral Registration Officer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1D0BF7" w:rsidRPr="00711DCB">
        <w:rPr>
          <w:rFonts w:ascii="Arial" w:hAnsi="Arial" w:cs="Arial"/>
          <w:sz w:val="24"/>
          <w:szCs w:val="24"/>
        </w:rPr>
        <w:t>as undernoted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="001D0BF7" w:rsidRPr="00711DCB">
        <w:rPr>
          <w:rFonts w:ascii="Arial" w:hAnsi="Arial" w:cs="Arial"/>
          <w:sz w:val="24"/>
          <w:szCs w:val="24"/>
        </w:rPr>
        <w:t xml:space="preserve"> </w:t>
      </w:r>
      <w:r w:rsidRPr="00711DCB">
        <w:rPr>
          <w:rFonts w:ascii="Arial" w:hAnsi="Arial" w:cs="Arial"/>
          <w:sz w:val="24"/>
          <w:szCs w:val="24"/>
        </w:rPr>
        <w:t xml:space="preserve">by </w:t>
      </w:r>
      <w:r w:rsidRPr="00711DCB">
        <w:rPr>
          <w:rFonts w:ascii="Arial" w:hAnsi="Arial" w:cs="Arial"/>
          <w:b/>
          <w:sz w:val="24"/>
          <w:szCs w:val="24"/>
        </w:rPr>
        <w:t>5</w:t>
      </w:r>
      <w:r w:rsidR="003E31DE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>pm on Tuesday, 2</w:t>
      </w:r>
      <w:r w:rsidR="00711DCB">
        <w:rPr>
          <w:rFonts w:ascii="Arial" w:hAnsi="Arial" w:cs="Arial"/>
          <w:b/>
          <w:sz w:val="24"/>
          <w:szCs w:val="24"/>
        </w:rPr>
        <w:t xml:space="preserve">7 </w:t>
      </w:r>
      <w:r w:rsidRPr="00711DCB">
        <w:rPr>
          <w:rFonts w:ascii="Arial" w:hAnsi="Arial" w:cs="Arial"/>
          <w:b/>
          <w:sz w:val="24"/>
          <w:szCs w:val="24"/>
        </w:rPr>
        <w:t>April 20</w:t>
      </w:r>
      <w:r w:rsidR="00711DCB">
        <w:rPr>
          <w:rFonts w:ascii="Arial" w:hAnsi="Arial" w:cs="Arial"/>
          <w:b/>
          <w:sz w:val="24"/>
          <w:szCs w:val="24"/>
        </w:rPr>
        <w:t>21</w:t>
      </w:r>
      <w:r w:rsidRPr="00711DCB">
        <w:rPr>
          <w:rFonts w:ascii="Arial" w:hAnsi="Arial" w:cs="Arial"/>
          <w:b/>
          <w:sz w:val="24"/>
          <w:szCs w:val="24"/>
        </w:rPr>
        <w:t>.</w:t>
      </w:r>
    </w:p>
    <w:p w14:paraId="7A9A77BA" w14:textId="77777777" w:rsidR="005D4671" w:rsidRPr="00711DCB" w:rsidRDefault="005D4671" w:rsidP="00F538B9">
      <w:pPr>
        <w:pStyle w:val="Header"/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12F00EA3" w14:textId="01432E1E" w:rsidR="005D4671" w:rsidRPr="00711DCB" w:rsidRDefault="005D4671" w:rsidP="007106E9">
      <w:pPr>
        <w:pStyle w:val="Heading1"/>
        <w:spacing w:after="0"/>
        <w:jc w:val="both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lastRenderedPageBreak/>
        <w:t>Applications to vote by emergency proxy at this election on the grounds of physical incapacity or for work/service reasons</w:t>
      </w:r>
      <w:r w:rsidR="009600F8">
        <w:rPr>
          <w:rFonts w:ascii="Arial" w:hAnsi="Arial" w:cs="Arial"/>
          <w:sz w:val="24"/>
          <w:szCs w:val="24"/>
        </w:rPr>
        <w:t>, or following Scottish Government advice or the advice of a medi</w:t>
      </w:r>
      <w:r w:rsidR="003E31DE">
        <w:rPr>
          <w:rFonts w:ascii="Arial" w:hAnsi="Arial" w:cs="Arial"/>
          <w:sz w:val="24"/>
          <w:szCs w:val="24"/>
        </w:rPr>
        <w:t>c</w:t>
      </w:r>
      <w:r w:rsidR="009600F8">
        <w:rPr>
          <w:rFonts w:ascii="Arial" w:hAnsi="Arial" w:cs="Arial"/>
          <w:sz w:val="24"/>
          <w:szCs w:val="24"/>
        </w:rPr>
        <w:t>al professional in relation to Coronavirus</w:t>
      </w:r>
      <w:r w:rsidRPr="00711DCB">
        <w:rPr>
          <w:rFonts w:ascii="Arial" w:hAnsi="Arial" w:cs="Arial"/>
          <w:sz w:val="24"/>
          <w:szCs w:val="24"/>
        </w:rPr>
        <w:t xml:space="preserve"> must reach the office of the Electoral Registration Officer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1D0BF7" w:rsidRPr="00711DCB">
        <w:rPr>
          <w:rFonts w:ascii="Arial" w:hAnsi="Arial" w:cs="Arial"/>
          <w:sz w:val="24"/>
          <w:szCs w:val="24"/>
        </w:rPr>
        <w:t>as undernoted</w:t>
      </w:r>
      <w:r w:rsidR="00A67451" w:rsidRPr="00711DCB">
        <w:rPr>
          <w:rFonts w:ascii="Arial" w:hAnsi="Arial" w:cs="Arial"/>
          <w:sz w:val="24"/>
          <w:szCs w:val="24"/>
        </w:rPr>
        <w:t>,</w:t>
      </w:r>
      <w:r w:rsidRPr="00711DCB">
        <w:rPr>
          <w:rFonts w:ascii="Arial" w:hAnsi="Arial" w:cs="Arial"/>
          <w:sz w:val="24"/>
          <w:szCs w:val="24"/>
        </w:rPr>
        <w:t xml:space="preserve"> by </w:t>
      </w:r>
      <w:r w:rsidRPr="00711DCB">
        <w:rPr>
          <w:rFonts w:ascii="Arial" w:hAnsi="Arial" w:cs="Arial"/>
          <w:b/>
          <w:sz w:val="24"/>
          <w:szCs w:val="24"/>
        </w:rPr>
        <w:t>5</w:t>
      </w:r>
      <w:r w:rsidR="003E31DE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 xml:space="preserve">pm on Thursday, </w:t>
      </w:r>
      <w:r w:rsidR="00711DCB">
        <w:rPr>
          <w:rFonts w:ascii="Arial" w:hAnsi="Arial" w:cs="Arial"/>
          <w:b/>
          <w:sz w:val="24"/>
          <w:szCs w:val="24"/>
        </w:rPr>
        <w:t xml:space="preserve">6 </w:t>
      </w:r>
      <w:r w:rsidRPr="00711DCB">
        <w:rPr>
          <w:rFonts w:ascii="Arial" w:hAnsi="Arial" w:cs="Arial"/>
          <w:b/>
          <w:sz w:val="24"/>
          <w:szCs w:val="24"/>
        </w:rPr>
        <w:t>May 20</w:t>
      </w:r>
      <w:r w:rsidR="00711DCB">
        <w:rPr>
          <w:rFonts w:ascii="Arial" w:hAnsi="Arial" w:cs="Arial"/>
          <w:b/>
          <w:sz w:val="24"/>
          <w:szCs w:val="24"/>
        </w:rPr>
        <w:t>21</w:t>
      </w:r>
      <w:r w:rsidRPr="00711DCB">
        <w:rPr>
          <w:rFonts w:ascii="Arial" w:hAnsi="Arial" w:cs="Arial"/>
          <w:sz w:val="24"/>
          <w:szCs w:val="24"/>
        </w:rPr>
        <w:t>.  To apply on the grounds of work/service</w:t>
      </w:r>
      <w:r w:rsidR="00A67451" w:rsidRPr="00711DCB">
        <w:rPr>
          <w:rFonts w:ascii="Arial" w:hAnsi="Arial" w:cs="Arial"/>
          <w:sz w:val="24"/>
          <w:szCs w:val="24"/>
        </w:rPr>
        <w:t xml:space="preserve"> reasons</w:t>
      </w:r>
      <w:r w:rsidRPr="00711DCB">
        <w:rPr>
          <w:rFonts w:ascii="Arial" w:hAnsi="Arial" w:cs="Arial"/>
          <w:sz w:val="24"/>
          <w:szCs w:val="24"/>
        </w:rPr>
        <w:t>,</w:t>
      </w:r>
      <w:r w:rsidR="00711DCB">
        <w:rPr>
          <w:rFonts w:ascii="Arial" w:hAnsi="Arial" w:cs="Arial"/>
          <w:sz w:val="24"/>
          <w:szCs w:val="24"/>
        </w:rPr>
        <w:t xml:space="preserve"> following Scottish Government advice or the advice of a medi</w:t>
      </w:r>
      <w:r w:rsidR="003E31DE">
        <w:rPr>
          <w:rFonts w:ascii="Arial" w:hAnsi="Arial" w:cs="Arial"/>
          <w:sz w:val="24"/>
          <w:szCs w:val="24"/>
        </w:rPr>
        <w:t>c</w:t>
      </w:r>
      <w:r w:rsidR="00711DCB">
        <w:rPr>
          <w:rFonts w:ascii="Arial" w:hAnsi="Arial" w:cs="Arial"/>
          <w:sz w:val="24"/>
          <w:szCs w:val="24"/>
        </w:rPr>
        <w:t>al professional in relation to Coronavirus</w:t>
      </w:r>
      <w:r w:rsidRPr="00711DCB">
        <w:rPr>
          <w:rFonts w:ascii="Arial" w:hAnsi="Arial" w:cs="Arial"/>
          <w:sz w:val="24"/>
          <w:szCs w:val="24"/>
        </w:rPr>
        <w:t xml:space="preserve"> </w:t>
      </w:r>
      <w:r w:rsidR="009600F8">
        <w:rPr>
          <w:rFonts w:ascii="Arial" w:hAnsi="Arial" w:cs="Arial"/>
          <w:sz w:val="24"/>
          <w:szCs w:val="24"/>
        </w:rPr>
        <w:t xml:space="preserve">the person </w:t>
      </w:r>
      <w:r w:rsidRPr="00711DCB">
        <w:rPr>
          <w:rFonts w:ascii="Arial" w:hAnsi="Arial" w:cs="Arial"/>
          <w:sz w:val="24"/>
          <w:szCs w:val="24"/>
        </w:rPr>
        <w:t xml:space="preserve">must </w:t>
      </w:r>
      <w:r w:rsidR="00A67451" w:rsidRPr="00711DCB">
        <w:rPr>
          <w:rFonts w:ascii="Arial" w:hAnsi="Arial" w:cs="Arial"/>
          <w:sz w:val="24"/>
          <w:szCs w:val="24"/>
        </w:rPr>
        <w:t xml:space="preserve">only </w:t>
      </w:r>
      <w:r w:rsidRPr="00711DCB">
        <w:rPr>
          <w:rFonts w:ascii="Arial" w:hAnsi="Arial" w:cs="Arial"/>
          <w:sz w:val="24"/>
          <w:szCs w:val="24"/>
        </w:rPr>
        <w:t xml:space="preserve">have become aware that they cannot </w:t>
      </w:r>
      <w:r w:rsidR="00A67451" w:rsidRPr="00711DCB">
        <w:rPr>
          <w:rFonts w:ascii="Arial" w:hAnsi="Arial" w:cs="Arial"/>
          <w:sz w:val="24"/>
          <w:szCs w:val="24"/>
        </w:rPr>
        <w:t xml:space="preserve">attend at </w:t>
      </w:r>
      <w:r w:rsidRPr="00711DCB">
        <w:rPr>
          <w:rFonts w:ascii="Arial" w:hAnsi="Arial" w:cs="Arial"/>
          <w:sz w:val="24"/>
          <w:szCs w:val="24"/>
        </w:rPr>
        <w:t xml:space="preserve">the polling station in person after </w:t>
      </w:r>
      <w:r w:rsidRPr="00711DCB">
        <w:rPr>
          <w:rFonts w:ascii="Arial" w:hAnsi="Arial" w:cs="Arial"/>
          <w:b/>
          <w:sz w:val="24"/>
          <w:szCs w:val="24"/>
        </w:rPr>
        <w:t>5</w:t>
      </w:r>
      <w:r w:rsidR="003E31DE">
        <w:rPr>
          <w:rFonts w:ascii="Arial" w:hAnsi="Arial" w:cs="Arial"/>
          <w:b/>
          <w:sz w:val="24"/>
          <w:szCs w:val="24"/>
        </w:rPr>
        <w:t xml:space="preserve">:00 </w:t>
      </w:r>
      <w:r w:rsidRPr="00711DCB">
        <w:rPr>
          <w:rFonts w:ascii="Arial" w:hAnsi="Arial" w:cs="Arial"/>
          <w:b/>
          <w:sz w:val="24"/>
          <w:szCs w:val="24"/>
        </w:rPr>
        <w:t xml:space="preserve">pm on Tuesday, </w:t>
      </w:r>
      <w:r w:rsidR="00711DCB">
        <w:rPr>
          <w:rFonts w:ascii="Arial" w:hAnsi="Arial" w:cs="Arial"/>
          <w:b/>
          <w:sz w:val="24"/>
          <w:szCs w:val="24"/>
        </w:rPr>
        <w:t>27 April 2021</w:t>
      </w:r>
      <w:r w:rsidR="003E31DE">
        <w:rPr>
          <w:rFonts w:ascii="Arial" w:hAnsi="Arial" w:cs="Arial"/>
          <w:b/>
          <w:sz w:val="24"/>
          <w:szCs w:val="24"/>
        </w:rPr>
        <w:t>.</w:t>
      </w:r>
    </w:p>
    <w:p w14:paraId="1E6E44A1" w14:textId="77777777" w:rsidR="005D4671" w:rsidRPr="00711DCB" w:rsidRDefault="005D4671" w:rsidP="00F538B9">
      <w:pPr>
        <w:pStyle w:val="Header"/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074B9DEC" w14:textId="77777777" w:rsidR="005D4671" w:rsidRPr="00711DCB" w:rsidRDefault="005D4671" w:rsidP="00F538B9">
      <w:pPr>
        <w:pStyle w:val="Header"/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711DCB">
        <w:rPr>
          <w:rFonts w:ascii="Arial" w:hAnsi="Arial" w:cs="Arial"/>
          <w:b/>
          <w:sz w:val="24"/>
          <w:szCs w:val="24"/>
        </w:rPr>
        <w:t>DETAILS OF TH</w:t>
      </w:r>
      <w:r w:rsidR="000406C8" w:rsidRPr="00711DCB">
        <w:rPr>
          <w:rFonts w:ascii="Arial" w:hAnsi="Arial" w:cs="Arial"/>
          <w:b/>
          <w:sz w:val="24"/>
          <w:szCs w:val="24"/>
        </w:rPr>
        <w:t>E ELECTORAL REGISTRATION OFFICE</w:t>
      </w:r>
      <w:r w:rsidRPr="00711DCB">
        <w:rPr>
          <w:rFonts w:ascii="Arial" w:hAnsi="Arial" w:cs="Arial"/>
          <w:b/>
          <w:sz w:val="24"/>
          <w:szCs w:val="24"/>
        </w:rPr>
        <w:t xml:space="preserve"> ARE AS </w:t>
      </w:r>
      <w:proofErr w:type="gramStart"/>
      <w:r w:rsidRPr="00711DCB">
        <w:rPr>
          <w:rFonts w:ascii="Arial" w:hAnsi="Arial" w:cs="Arial"/>
          <w:b/>
          <w:sz w:val="24"/>
          <w:szCs w:val="24"/>
        </w:rPr>
        <w:t>FOLLOWS:-</w:t>
      </w:r>
      <w:proofErr w:type="gramEnd"/>
    </w:p>
    <w:p w14:paraId="7AF61A82" w14:textId="77777777" w:rsidR="005D4671" w:rsidRPr="00711DCB" w:rsidRDefault="005D4671" w:rsidP="00F538B9">
      <w:pPr>
        <w:pStyle w:val="Header"/>
        <w:spacing w:after="0"/>
        <w:ind w:left="720"/>
        <w:rPr>
          <w:rFonts w:ascii="Arial" w:hAnsi="Arial" w:cs="Arial"/>
          <w:sz w:val="24"/>
          <w:szCs w:val="24"/>
        </w:rPr>
      </w:pPr>
    </w:p>
    <w:p w14:paraId="68C9AE7B" w14:textId="4DA54867" w:rsidR="00490EA1" w:rsidRDefault="00C154CD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Electoral Registration Offic</w:t>
      </w:r>
      <w:r w:rsidR="00490EA1">
        <w:rPr>
          <w:rFonts w:ascii="Arial" w:hAnsi="Arial" w:cs="Arial"/>
          <w:sz w:val="24"/>
          <w:szCs w:val="24"/>
        </w:rPr>
        <w:t>e</w:t>
      </w:r>
    </w:p>
    <w:p w14:paraId="58D7681D" w14:textId="729FFA0C" w:rsid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Dale House </w:t>
      </w:r>
    </w:p>
    <w:p w14:paraId="7E489198" w14:textId="40D37D3A" w:rsid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John Street</w:t>
      </w:r>
    </w:p>
    <w:p w14:paraId="0C77FD5B" w14:textId="33A7389F" w:rsid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Blantyre</w:t>
      </w:r>
    </w:p>
    <w:p w14:paraId="31340587" w14:textId="1CDF7C1E" w:rsidR="00490EA1" w:rsidRPr="00490EA1" w:rsidRDefault="00490EA1" w:rsidP="00490EA1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G72 0AA</w:t>
      </w:r>
    </w:p>
    <w:p w14:paraId="42CA26E0" w14:textId="77777777" w:rsidR="001D0BF7" w:rsidRPr="00711DCB" w:rsidRDefault="001D0BF7" w:rsidP="00F538B9">
      <w:pPr>
        <w:pStyle w:val="Header"/>
        <w:tabs>
          <w:tab w:val="left" w:pos="2160"/>
          <w:tab w:val="left" w:pos="4962"/>
        </w:tabs>
        <w:spacing w:after="0"/>
        <w:ind w:left="720"/>
        <w:rPr>
          <w:rFonts w:ascii="Arial" w:hAnsi="Arial" w:cs="Arial"/>
          <w:sz w:val="24"/>
          <w:szCs w:val="24"/>
        </w:rPr>
      </w:pPr>
      <w:r w:rsidRPr="00711DCB">
        <w:rPr>
          <w:rFonts w:ascii="Arial" w:hAnsi="Arial" w:cs="Arial"/>
          <w:sz w:val="24"/>
          <w:szCs w:val="24"/>
        </w:rPr>
        <w:t>Helpline:</w:t>
      </w:r>
      <w:r w:rsidRPr="00711DCB">
        <w:rPr>
          <w:rFonts w:ascii="Arial" w:hAnsi="Arial" w:cs="Arial"/>
          <w:sz w:val="24"/>
          <w:szCs w:val="24"/>
        </w:rPr>
        <w:tab/>
        <w:t>0800 030 4333</w:t>
      </w:r>
      <w:r w:rsidRPr="00711DCB">
        <w:rPr>
          <w:rFonts w:ascii="Arial" w:hAnsi="Arial" w:cs="Arial"/>
          <w:sz w:val="24"/>
          <w:szCs w:val="24"/>
        </w:rPr>
        <w:br/>
        <w:t>Email:</w:t>
      </w:r>
      <w:r w:rsidRPr="00711DCB">
        <w:rPr>
          <w:rFonts w:ascii="Arial" w:hAnsi="Arial" w:cs="Arial"/>
          <w:sz w:val="24"/>
          <w:szCs w:val="24"/>
        </w:rPr>
        <w:tab/>
      </w:r>
      <w:hyperlink r:id="rId9" w:history="1">
        <w:r w:rsidRPr="00711DCB">
          <w:rPr>
            <w:rStyle w:val="Hyperlink"/>
            <w:rFonts w:ascii="Arial" w:hAnsi="Arial" w:cs="Arial"/>
            <w:sz w:val="24"/>
            <w:szCs w:val="24"/>
          </w:rPr>
          <w:t>ero@lanarkshire-vjb.gov.uk</w:t>
        </w:r>
      </w:hyperlink>
      <w:r w:rsidRPr="00711DCB">
        <w:rPr>
          <w:rFonts w:ascii="Arial" w:hAnsi="Arial" w:cs="Arial"/>
          <w:sz w:val="24"/>
          <w:szCs w:val="24"/>
        </w:rPr>
        <w:br/>
        <w:t>Website:</w:t>
      </w:r>
      <w:r w:rsidRPr="00711DCB">
        <w:rPr>
          <w:rFonts w:ascii="Arial" w:hAnsi="Arial" w:cs="Arial"/>
          <w:sz w:val="24"/>
          <w:szCs w:val="24"/>
        </w:rPr>
        <w:tab/>
      </w:r>
      <w:hyperlink r:id="rId10" w:history="1">
        <w:r w:rsidRPr="00711DCB">
          <w:rPr>
            <w:rStyle w:val="Hyperlink"/>
            <w:rFonts w:ascii="Arial" w:hAnsi="Arial" w:cs="Arial"/>
            <w:sz w:val="24"/>
            <w:szCs w:val="24"/>
          </w:rPr>
          <w:t>www.lanarkshire-vjb.gov.uk</w:t>
        </w:r>
      </w:hyperlink>
    </w:p>
    <w:p w14:paraId="60423757" w14:textId="596F766A" w:rsidR="001D0BF7" w:rsidRDefault="001D0BF7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241E9481" w14:textId="4433E417" w:rsidR="00711DCB" w:rsidRDefault="00711DCB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15C22E49" w14:textId="27506984" w:rsidR="00711DCB" w:rsidRDefault="00711DCB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in respect of the election please contact the Election Office on 01698 </w:t>
      </w:r>
      <w:r w:rsidR="00666F15">
        <w:rPr>
          <w:rFonts w:ascii="Arial" w:hAnsi="Arial" w:cs="Arial"/>
          <w:sz w:val="24"/>
          <w:szCs w:val="24"/>
        </w:rPr>
        <w:t xml:space="preserve">302190/302340 or </w:t>
      </w:r>
      <w:hyperlink r:id="rId11" w:history="1">
        <w:r w:rsidR="000C19F5" w:rsidRPr="00964938">
          <w:rPr>
            <w:rStyle w:val="Hyperlink"/>
            <w:rFonts w:ascii="Arial" w:hAnsi="Arial" w:cs="Arial"/>
            <w:sz w:val="24"/>
            <w:szCs w:val="24"/>
          </w:rPr>
          <w:t>ElectionOffice@northlan.gov.uk</w:t>
        </w:r>
      </w:hyperlink>
      <w:r w:rsidR="000C19F5">
        <w:rPr>
          <w:rFonts w:ascii="Arial" w:hAnsi="Arial" w:cs="Arial"/>
          <w:sz w:val="24"/>
          <w:szCs w:val="24"/>
        </w:rPr>
        <w:t>.</w:t>
      </w:r>
    </w:p>
    <w:p w14:paraId="3365570E" w14:textId="77777777" w:rsidR="00711DCB" w:rsidRPr="00711DCB" w:rsidRDefault="00711DCB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6751E7E2" w14:textId="77777777" w:rsidR="001D0BF7" w:rsidRPr="00711DCB" w:rsidRDefault="001D0BF7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4C39BCCA" w14:textId="5DD1EC9F" w:rsidR="001D0BF7" w:rsidRPr="00666F15" w:rsidRDefault="00711DCB" w:rsidP="00F538B9">
      <w:pPr>
        <w:pStyle w:val="Header"/>
        <w:spacing w:after="0"/>
        <w:rPr>
          <w:rFonts w:ascii="Arial" w:hAnsi="Arial" w:cs="Arial"/>
          <w:b/>
          <w:bCs/>
          <w:sz w:val="24"/>
          <w:szCs w:val="24"/>
        </w:rPr>
      </w:pPr>
      <w:r w:rsidRPr="00666F15">
        <w:rPr>
          <w:rFonts w:ascii="Arial" w:hAnsi="Arial" w:cs="Arial"/>
          <w:b/>
          <w:bCs/>
          <w:sz w:val="24"/>
          <w:szCs w:val="24"/>
        </w:rPr>
        <w:t>Des Murray</w:t>
      </w:r>
      <w:r w:rsidRPr="00666F15">
        <w:rPr>
          <w:rFonts w:ascii="Arial" w:hAnsi="Arial" w:cs="Arial"/>
          <w:b/>
          <w:bCs/>
          <w:sz w:val="24"/>
          <w:szCs w:val="24"/>
        </w:rPr>
        <w:tab/>
      </w:r>
      <w:r w:rsidRPr="00666F15">
        <w:rPr>
          <w:rFonts w:ascii="Arial" w:hAnsi="Arial" w:cs="Arial"/>
          <w:b/>
          <w:bCs/>
          <w:sz w:val="24"/>
          <w:szCs w:val="24"/>
        </w:rPr>
        <w:tab/>
      </w:r>
    </w:p>
    <w:p w14:paraId="1A1DF551" w14:textId="60B33BA9" w:rsidR="00711DCB" w:rsidRPr="00666F15" w:rsidRDefault="00711DCB" w:rsidP="00F538B9">
      <w:pPr>
        <w:pStyle w:val="Header"/>
        <w:spacing w:after="0"/>
        <w:rPr>
          <w:rFonts w:ascii="Arial" w:hAnsi="Arial" w:cs="Arial"/>
          <w:b/>
          <w:bCs/>
          <w:sz w:val="24"/>
          <w:szCs w:val="24"/>
        </w:rPr>
      </w:pPr>
      <w:r w:rsidRPr="00666F15">
        <w:rPr>
          <w:rFonts w:ascii="Arial" w:hAnsi="Arial" w:cs="Arial"/>
          <w:b/>
          <w:bCs/>
          <w:sz w:val="24"/>
          <w:szCs w:val="24"/>
        </w:rPr>
        <w:t>Constituency Returning Officer</w:t>
      </w:r>
    </w:p>
    <w:p w14:paraId="0ABEC05B" w14:textId="6816C9F6" w:rsidR="00711DCB" w:rsidRPr="00666F15" w:rsidRDefault="00711DCB" w:rsidP="00F538B9">
      <w:pPr>
        <w:pStyle w:val="Header"/>
        <w:spacing w:after="0"/>
        <w:rPr>
          <w:rFonts w:ascii="Arial" w:hAnsi="Arial" w:cs="Arial"/>
          <w:b/>
          <w:bCs/>
          <w:sz w:val="24"/>
          <w:szCs w:val="24"/>
        </w:rPr>
      </w:pPr>
      <w:r w:rsidRPr="00666F15">
        <w:rPr>
          <w:rFonts w:ascii="Arial" w:hAnsi="Arial" w:cs="Arial"/>
          <w:b/>
          <w:bCs/>
          <w:sz w:val="24"/>
          <w:szCs w:val="24"/>
        </w:rPr>
        <w:t>15 March 2021</w:t>
      </w:r>
    </w:p>
    <w:p w14:paraId="146DCA6B" w14:textId="77777777" w:rsidR="00711DCB" w:rsidRPr="00711DCB" w:rsidRDefault="00711DCB" w:rsidP="00F538B9">
      <w:pPr>
        <w:pStyle w:val="Header"/>
        <w:spacing w:after="0"/>
        <w:rPr>
          <w:rFonts w:ascii="Arial" w:hAnsi="Arial" w:cs="Arial"/>
          <w:sz w:val="24"/>
          <w:szCs w:val="24"/>
        </w:rPr>
      </w:pPr>
    </w:p>
    <w:p w14:paraId="5E0C7C9B" w14:textId="77777777" w:rsidR="002C52FD" w:rsidRPr="00711DCB" w:rsidRDefault="002C52FD" w:rsidP="00F538B9">
      <w:pPr>
        <w:spacing w:after="0"/>
        <w:rPr>
          <w:rFonts w:ascii="Arial" w:hAnsi="Arial" w:cs="Arial"/>
          <w:sz w:val="24"/>
          <w:szCs w:val="24"/>
        </w:rPr>
      </w:pPr>
    </w:p>
    <w:sectPr w:rsidR="002C52FD" w:rsidRPr="00711DCB" w:rsidSect="008A78BC">
      <w:footerReference w:type="default" r:id="rId12"/>
      <w:footerReference w:type="first" r:id="rId13"/>
      <w:pgSz w:w="11906" w:h="16838" w:code="9"/>
      <w:pgMar w:top="576" w:right="1080" w:bottom="864" w:left="1080" w:header="432" w:footer="432" w:gutter="0"/>
      <w:paperSrc w:first="279" w:other="27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5AF32" w14:textId="77777777" w:rsidR="00A52D55" w:rsidRDefault="00A52D55">
      <w:r>
        <w:separator/>
      </w:r>
    </w:p>
  </w:endnote>
  <w:endnote w:type="continuationSeparator" w:id="0">
    <w:p w14:paraId="1277D897" w14:textId="77777777" w:rsidR="00A52D55" w:rsidRDefault="00A5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DB01" w14:textId="38C2676D" w:rsidR="00666F15" w:rsidRPr="00666F15" w:rsidRDefault="00666F1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Published by the Constituency Returning Officer, Civic Centre, Windmillhill Street, Motherwell ML1 1AB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3B683" w14:textId="77777777" w:rsidR="007106E9" w:rsidRDefault="007106E9" w:rsidP="0078530C">
    <w:pPr>
      <w:pStyle w:val="Footer"/>
      <w:rPr>
        <w:rFonts w:ascii="Arial" w:hAnsi="Arial" w:cs="Arial"/>
        <w:snapToGrid w:val="0"/>
        <w:sz w:val="18"/>
      </w:rPr>
    </w:pPr>
  </w:p>
  <w:p w14:paraId="599597ED" w14:textId="0B287315" w:rsidR="00A52D55" w:rsidRPr="00666F15" w:rsidRDefault="00A52D55" w:rsidP="0078530C">
    <w:pPr>
      <w:pStyle w:val="Footer"/>
      <w:rPr>
        <w:rFonts w:ascii="Arial" w:hAnsi="Arial" w:cs="Arial"/>
      </w:rPr>
    </w:pPr>
    <w:r w:rsidRPr="00666F15">
      <w:rPr>
        <w:rFonts w:ascii="Arial" w:hAnsi="Arial" w:cs="Arial"/>
        <w:snapToGrid w:val="0"/>
        <w:sz w:val="18"/>
      </w:rPr>
      <w:t xml:space="preserve">Published by the </w:t>
    </w:r>
    <w:r w:rsidR="00E6753C" w:rsidRPr="00666F15">
      <w:rPr>
        <w:rFonts w:ascii="Arial" w:hAnsi="Arial" w:cs="Arial"/>
        <w:snapToGrid w:val="0"/>
        <w:sz w:val="18"/>
      </w:rPr>
      <w:t xml:space="preserve">Constituency </w:t>
    </w:r>
    <w:r w:rsidRPr="00666F15">
      <w:rPr>
        <w:rFonts w:ascii="Arial" w:hAnsi="Arial" w:cs="Arial"/>
        <w:snapToGrid w:val="0"/>
        <w:sz w:val="18"/>
      </w:rPr>
      <w:t xml:space="preserve">Returning Officer, Civic Centre, </w:t>
    </w:r>
    <w:smartTag w:uri="urn:schemas-microsoft-com:office:smarttags" w:element="address">
      <w:smartTag w:uri="urn:schemas-microsoft-com:office:smarttags" w:element="Street">
        <w:r w:rsidRPr="00666F15">
          <w:rPr>
            <w:rFonts w:ascii="Arial" w:hAnsi="Arial" w:cs="Arial"/>
            <w:snapToGrid w:val="0"/>
            <w:sz w:val="18"/>
          </w:rPr>
          <w:t>Windmillhill Street</w:t>
        </w:r>
      </w:smartTag>
      <w:r w:rsidRPr="00666F15">
        <w:rPr>
          <w:rFonts w:ascii="Arial" w:hAnsi="Arial" w:cs="Arial"/>
          <w:snapToGrid w:val="0"/>
          <w:sz w:val="18"/>
        </w:rPr>
        <w:t xml:space="preserve">, </w:t>
      </w:r>
      <w:smartTag w:uri="urn:schemas-microsoft-com:office:smarttags" w:element="City">
        <w:r w:rsidRPr="00666F15">
          <w:rPr>
            <w:rFonts w:ascii="Arial" w:hAnsi="Arial" w:cs="Arial"/>
            <w:snapToGrid w:val="0"/>
            <w:sz w:val="18"/>
          </w:rPr>
          <w:t>Motherwell</w:t>
        </w:r>
      </w:smartTag>
      <w:r w:rsidRPr="00666F15">
        <w:rPr>
          <w:rFonts w:ascii="Arial" w:hAnsi="Arial" w:cs="Arial"/>
          <w:snapToGrid w:val="0"/>
          <w:sz w:val="18"/>
        </w:rPr>
        <w:t xml:space="preserve"> </w:t>
      </w:r>
      <w:smartTag w:uri="urn:schemas-microsoft-com:office:smarttags" w:element="PostalCode">
        <w:r w:rsidRPr="00666F15">
          <w:rPr>
            <w:rFonts w:ascii="Arial" w:hAnsi="Arial" w:cs="Arial"/>
            <w:snapToGrid w:val="0"/>
            <w:sz w:val="18"/>
          </w:rPr>
          <w:t>ML1 1AB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463E" w14:textId="77777777" w:rsidR="00A52D55" w:rsidRDefault="00A52D55">
      <w:r>
        <w:separator/>
      </w:r>
    </w:p>
  </w:footnote>
  <w:footnote w:type="continuationSeparator" w:id="0">
    <w:p w14:paraId="303CD5CE" w14:textId="77777777" w:rsidR="00A52D55" w:rsidRDefault="00A5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48A96C0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48297FF8"/>
    <w:multiLevelType w:val="multilevel"/>
    <w:tmpl w:val="FFFFFFFF"/>
    <w:lvl w:ilvl="0">
      <w:start w:val="1"/>
      <w:numFmt w:val="decimal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suff w:val="nothing"/>
      <w:lvlText w:val=""/>
      <w:lvlJc w:val="left"/>
      <w:pPr>
        <w:ind w:left="5374" w:hanging="706"/>
      </w:pPr>
    </w:lvl>
    <w:lvl w:ilvl="8">
      <w:start w:val="1"/>
      <w:numFmt w:val="none"/>
      <w:suff w:val="nothing"/>
      <w:lvlText w:val=""/>
      <w:lvlJc w:val="left"/>
      <w:pPr>
        <w:ind w:left="6080" w:hanging="70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7"/>
    <w:rsid w:val="000406C8"/>
    <w:rsid w:val="000A4609"/>
    <w:rsid w:val="000C19F5"/>
    <w:rsid w:val="00113B95"/>
    <w:rsid w:val="001B6BBD"/>
    <w:rsid w:val="001C7E53"/>
    <w:rsid w:val="001D0BF7"/>
    <w:rsid w:val="002009B7"/>
    <w:rsid w:val="002265DC"/>
    <w:rsid w:val="002B21A6"/>
    <w:rsid w:val="002C52FD"/>
    <w:rsid w:val="002E38EA"/>
    <w:rsid w:val="0030094E"/>
    <w:rsid w:val="003C14D0"/>
    <w:rsid w:val="003E31DE"/>
    <w:rsid w:val="004047A7"/>
    <w:rsid w:val="00404C8A"/>
    <w:rsid w:val="0041443E"/>
    <w:rsid w:val="0046175C"/>
    <w:rsid w:val="00490EA1"/>
    <w:rsid w:val="004B1F92"/>
    <w:rsid w:val="005C1648"/>
    <w:rsid w:val="005D4671"/>
    <w:rsid w:val="00627DAE"/>
    <w:rsid w:val="00666F15"/>
    <w:rsid w:val="0067798F"/>
    <w:rsid w:val="006F794E"/>
    <w:rsid w:val="007106E9"/>
    <w:rsid w:val="00711DCB"/>
    <w:rsid w:val="0073428C"/>
    <w:rsid w:val="0073630E"/>
    <w:rsid w:val="0078530C"/>
    <w:rsid w:val="007B4D16"/>
    <w:rsid w:val="007B4EC6"/>
    <w:rsid w:val="007D6C68"/>
    <w:rsid w:val="00823FC0"/>
    <w:rsid w:val="00856174"/>
    <w:rsid w:val="008A0F8B"/>
    <w:rsid w:val="008A56F8"/>
    <w:rsid w:val="008A78BC"/>
    <w:rsid w:val="008B7CEE"/>
    <w:rsid w:val="009600F8"/>
    <w:rsid w:val="009A5318"/>
    <w:rsid w:val="00A064FD"/>
    <w:rsid w:val="00A52D55"/>
    <w:rsid w:val="00A67451"/>
    <w:rsid w:val="00AD5F85"/>
    <w:rsid w:val="00B42A79"/>
    <w:rsid w:val="00B61AE3"/>
    <w:rsid w:val="00B71DDA"/>
    <w:rsid w:val="00BD7B84"/>
    <w:rsid w:val="00C154CD"/>
    <w:rsid w:val="00C25A0D"/>
    <w:rsid w:val="00D54875"/>
    <w:rsid w:val="00E6753C"/>
    <w:rsid w:val="00ED7531"/>
    <w:rsid w:val="00F32C18"/>
    <w:rsid w:val="00F37CE5"/>
    <w:rsid w:val="00F538B9"/>
    <w:rsid w:val="00FD6A5A"/>
    <w:rsid w:val="00FE0792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47F2E38"/>
  <w15:docId w15:val="{DF441687-F76B-4244-9A74-70AB5A3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5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753C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E6753C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E6753C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E6753C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E6753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E6753C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E6753C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E6753C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E6753C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F55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55BD"/>
  </w:style>
  <w:style w:type="paragraph" w:styleId="MacroText">
    <w:name w:val="macro"/>
    <w:semiHidden/>
    <w:rsid w:val="00E675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link w:val="HeaderChar"/>
    <w:rsid w:val="00E6753C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E6753C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E6753C"/>
  </w:style>
  <w:style w:type="paragraph" w:styleId="Title">
    <w:name w:val="Title"/>
    <w:basedOn w:val="Normal"/>
    <w:qFormat/>
    <w:rsid w:val="00E6753C"/>
    <w:pPr>
      <w:jc w:val="center"/>
    </w:pPr>
    <w:rPr>
      <w:i/>
    </w:rPr>
  </w:style>
  <w:style w:type="character" w:styleId="Hyperlink">
    <w:name w:val="Hyperlink"/>
    <w:basedOn w:val="DefaultParagraphFont"/>
    <w:rsid w:val="004047A7"/>
    <w:rPr>
      <w:color w:val="0000FF"/>
      <w:u w:val="single"/>
    </w:rPr>
  </w:style>
  <w:style w:type="paragraph" w:styleId="BodyText">
    <w:name w:val="Body Text"/>
    <w:basedOn w:val="Normal"/>
    <w:rsid w:val="004047A7"/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5D4671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5D4671"/>
    <w:rPr>
      <w:rFonts w:ascii="Arial" w:hAnsi="Arial"/>
      <w:sz w:val="22"/>
    </w:rPr>
  </w:style>
  <w:style w:type="table" w:styleId="TableGrid">
    <w:name w:val="Table Grid"/>
    <w:basedOn w:val="TableNormal"/>
    <w:rsid w:val="005D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register-to-vot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rthlanarkshire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ctionOffice@northlan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narkshire-vjb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@lanarkshire-vjb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 PARLIAMENT</vt:lpstr>
    </vt:vector>
  </TitlesOfParts>
  <Company>North Lanarkshire Council</Company>
  <LinksUpToDate>false</LinksUpToDate>
  <CharactersWithSpaces>3634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mailto:Electionoffice@northlan.gov.uk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 PARLIAMENT</dc:title>
  <dc:creator>mclucasr</dc:creator>
  <cp:lastModifiedBy>Pamela Prentice</cp:lastModifiedBy>
  <cp:revision>14</cp:revision>
  <cp:lastPrinted>2016-03-14T09:14:00Z</cp:lastPrinted>
  <dcterms:created xsi:type="dcterms:W3CDTF">2021-03-09T18:36:00Z</dcterms:created>
  <dcterms:modified xsi:type="dcterms:W3CDTF">2021-03-15T15:44:00Z</dcterms:modified>
</cp:coreProperties>
</file>