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E1CCC" w14:textId="77777777" w:rsidR="00B71646" w:rsidRPr="00757E44" w:rsidRDefault="00B71646">
      <w:pPr>
        <w:rPr>
          <w:b/>
          <w:bCs/>
        </w:rPr>
      </w:pPr>
    </w:p>
    <w:p w14:paraId="5602E3E8" w14:textId="745657E9" w:rsidR="00EB190C" w:rsidRPr="00757E44" w:rsidRDefault="00757E44" w:rsidP="00757E44">
      <w:pPr>
        <w:rPr>
          <w:b/>
          <w:bCs/>
          <w:sz w:val="28"/>
          <w:szCs w:val="28"/>
        </w:rPr>
      </w:pPr>
      <w:r w:rsidRPr="00757E44">
        <w:rPr>
          <w:b/>
          <w:bCs/>
          <w:sz w:val="28"/>
          <w:szCs w:val="28"/>
        </w:rPr>
        <w:t>Mavisbank</w:t>
      </w:r>
      <w:r w:rsidR="52765B55" w:rsidRPr="00757E44">
        <w:rPr>
          <w:b/>
          <w:bCs/>
          <w:sz w:val="28"/>
          <w:szCs w:val="28"/>
        </w:rPr>
        <w:t xml:space="preserve"> </w:t>
      </w:r>
      <w:r w:rsidR="002E7424" w:rsidRPr="00757E44">
        <w:rPr>
          <w:b/>
          <w:bCs/>
          <w:sz w:val="28"/>
          <w:szCs w:val="28"/>
        </w:rPr>
        <w:t>School</w:t>
      </w:r>
      <w:r w:rsidR="06CA1045" w:rsidRPr="00757E44">
        <w:rPr>
          <w:b/>
          <w:bCs/>
          <w:sz w:val="28"/>
          <w:szCs w:val="28"/>
        </w:rPr>
        <w:t xml:space="preserve"> R</w:t>
      </w:r>
      <w:r w:rsidR="00650417" w:rsidRPr="00757E44">
        <w:rPr>
          <w:b/>
          <w:bCs/>
          <w:sz w:val="28"/>
          <w:szCs w:val="28"/>
        </w:rPr>
        <w:t>elocation</w:t>
      </w:r>
    </w:p>
    <w:p w14:paraId="6CF0A9B9" w14:textId="6386886F" w:rsidR="00650417" w:rsidRPr="00757E44" w:rsidRDefault="007D44E2" w:rsidP="00757E44">
      <w:pPr>
        <w:rPr>
          <w:b/>
          <w:bCs/>
        </w:rPr>
      </w:pPr>
      <w:r>
        <w:rPr>
          <w:b/>
          <w:bCs/>
        </w:rPr>
        <w:t>Public</w:t>
      </w:r>
      <w:r w:rsidR="00757E44" w:rsidRPr="00757E44">
        <w:rPr>
          <w:b/>
          <w:bCs/>
        </w:rPr>
        <w:t xml:space="preserve"> </w:t>
      </w:r>
      <w:r w:rsidR="00650417" w:rsidRPr="00757E44">
        <w:rPr>
          <w:b/>
          <w:bCs/>
        </w:rPr>
        <w:t xml:space="preserve">Meeting </w:t>
      </w:r>
      <w:r w:rsidR="0E42E3AC" w:rsidRPr="00757E44">
        <w:rPr>
          <w:b/>
          <w:bCs/>
        </w:rPr>
        <w:t xml:space="preserve">held Tuesday </w:t>
      </w:r>
      <w:r w:rsidR="00757E44" w:rsidRPr="00757E44">
        <w:rPr>
          <w:b/>
          <w:bCs/>
        </w:rPr>
        <w:t>7</w:t>
      </w:r>
      <w:r w:rsidR="00650417" w:rsidRPr="00757E44">
        <w:rPr>
          <w:b/>
          <w:bCs/>
        </w:rPr>
        <w:t xml:space="preserve"> March 2023</w:t>
      </w:r>
      <w:r w:rsidR="51E7C121" w:rsidRPr="00757E44">
        <w:rPr>
          <w:b/>
          <w:bCs/>
        </w:rPr>
        <w:t xml:space="preserve"> in </w:t>
      </w:r>
      <w:r w:rsidR="00757E44" w:rsidRPr="00757E44">
        <w:rPr>
          <w:b/>
          <w:bCs/>
        </w:rPr>
        <w:t>Mavisbank School</w:t>
      </w:r>
    </w:p>
    <w:p w14:paraId="52981489" w14:textId="63055EEB" w:rsidR="00650417" w:rsidRPr="00757E44" w:rsidRDefault="00650417" w:rsidP="00757E44">
      <w:pPr>
        <w:rPr>
          <w:b/>
          <w:bCs/>
        </w:rPr>
      </w:pPr>
      <w:r w:rsidRPr="00757E44">
        <w:rPr>
          <w:b/>
          <w:bCs/>
        </w:rPr>
        <w:t>Notes</w:t>
      </w:r>
      <w:r w:rsidR="5040DEF4" w:rsidRPr="00757E44">
        <w:rPr>
          <w:b/>
          <w:bCs/>
        </w:rPr>
        <w:t>/Frequently Asked Questions (FAQs)</w:t>
      </w:r>
    </w:p>
    <w:p w14:paraId="2F589D85" w14:textId="41F7DE9C" w:rsidR="00650417" w:rsidRPr="00757E44" w:rsidRDefault="5040DEF4" w:rsidP="00757E44">
      <w:pPr>
        <w:rPr>
          <w:b/>
          <w:bCs/>
        </w:rPr>
      </w:pPr>
      <w:r w:rsidRPr="00757E44">
        <w:rPr>
          <w:b/>
          <w:bCs/>
        </w:rPr>
        <w:t>Q</w:t>
      </w:r>
      <w:r w:rsidR="00650417" w:rsidRPr="00757E44">
        <w:rPr>
          <w:b/>
          <w:bCs/>
        </w:rPr>
        <w:tab/>
      </w:r>
      <w:r w:rsidRPr="00757E44">
        <w:rPr>
          <w:b/>
          <w:bCs/>
        </w:rPr>
        <w:t>Question</w:t>
      </w:r>
    </w:p>
    <w:p w14:paraId="759FB14F" w14:textId="77777777" w:rsidR="00650417" w:rsidRPr="00757E44" w:rsidRDefault="00650417" w:rsidP="00757E44">
      <w:pPr>
        <w:rPr>
          <w:b/>
          <w:bCs/>
        </w:rPr>
      </w:pPr>
      <w:proofErr w:type="gramStart"/>
      <w:r w:rsidRPr="00757E44">
        <w:rPr>
          <w:b/>
          <w:bCs/>
        </w:rPr>
        <w:t>A</w:t>
      </w:r>
      <w:proofErr w:type="gramEnd"/>
      <w:r w:rsidRPr="00757E44">
        <w:rPr>
          <w:b/>
          <w:bCs/>
        </w:rPr>
        <w:tab/>
        <w:t>Answer</w:t>
      </w:r>
    </w:p>
    <w:p w14:paraId="739B5064" w14:textId="77777777" w:rsidR="00757E44" w:rsidRPr="00757E44" w:rsidRDefault="00650417" w:rsidP="00757E44">
      <w:pPr>
        <w:rPr>
          <w:b/>
          <w:bCs/>
        </w:rPr>
      </w:pPr>
      <w:r w:rsidRPr="00757E44">
        <w:rPr>
          <w:b/>
          <w:bCs/>
        </w:rPr>
        <w:t>S</w:t>
      </w:r>
      <w:r w:rsidRPr="00757E44">
        <w:rPr>
          <w:b/>
          <w:bCs/>
        </w:rPr>
        <w:tab/>
        <w:t>Statement</w:t>
      </w:r>
    </w:p>
    <w:p w14:paraId="78A6F19C" w14:textId="28A4B7B8" w:rsidR="00757E44" w:rsidRPr="00757E44" w:rsidRDefault="00757E44" w:rsidP="00757E44">
      <w:pPr>
        <w:rPr>
          <w:rFonts w:ascii="Calibri" w:hAnsi="Calibri" w:cs="Calibri"/>
        </w:rPr>
      </w:pPr>
      <w:r>
        <w:rPr>
          <w:rStyle w:val="normaltextrun"/>
          <w:rFonts w:ascii="Calibri" w:hAnsi="Calibri" w:cs="Calibri"/>
        </w:rPr>
        <w:t xml:space="preserve">AH welcomed everyone by explaining the purpose of meeting (to inform </w:t>
      </w:r>
      <w:r w:rsidR="007D44E2">
        <w:rPr>
          <w:rStyle w:val="normaltextrun"/>
          <w:rFonts w:ascii="Calibri" w:hAnsi="Calibri" w:cs="Calibri"/>
        </w:rPr>
        <w:t>stakeholders</w:t>
      </w:r>
      <w:r>
        <w:rPr>
          <w:rStyle w:val="normaltextrun"/>
          <w:rFonts w:ascii="Calibri" w:hAnsi="Calibri" w:cs="Calibri"/>
        </w:rPr>
        <w:t xml:space="preserve"> of the detail of the proposals and to garner staff views on the proposals).  AH also introduced the officers present:</w:t>
      </w:r>
      <w:r>
        <w:rPr>
          <w:rStyle w:val="eop"/>
          <w:rFonts w:ascii="Calibri" w:hAnsi="Calibri" w:cs="Calibri"/>
        </w:rPr>
        <w:t> </w:t>
      </w:r>
    </w:p>
    <w:p w14:paraId="2B18D370" w14:textId="77777777" w:rsidR="00757E44" w:rsidRDefault="00757E44" w:rsidP="00757E44">
      <w:pPr>
        <w:rPr>
          <w:rStyle w:val="normaltextrun"/>
          <w:rFonts w:ascii="Calibri" w:hAnsi="Calibri" w:cs="Calibri"/>
          <w:color w:val="000000"/>
        </w:rPr>
      </w:pPr>
      <w:r>
        <w:rPr>
          <w:rStyle w:val="normaltextrun"/>
          <w:rFonts w:ascii="Calibri" w:hAnsi="Calibri" w:cs="Calibri"/>
          <w:color w:val="000000"/>
        </w:rPr>
        <w:t>G McLaughlin, Chief Officer (Education – North) </w:t>
      </w:r>
    </w:p>
    <w:p w14:paraId="0981673B" w14:textId="183A4C3E" w:rsidR="00757E44" w:rsidRDefault="00757E44" w:rsidP="00757E44">
      <w:pPr>
        <w:rPr>
          <w:rStyle w:val="eop"/>
          <w:rFonts w:ascii="Calibri" w:hAnsi="Calibri" w:cs="Calibri"/>
          <w:color w:val="000000"/>
          <w:lang w:val="en-US"/>
        </w:rPr>
      </w:pPr>
      <w:r>
        <w:rPr>
          <w:rStyle w:val="normaltextrun"/>
          <w:rFonts w:ascii="Calibri" w:hAnsi="Calibri" w:cs="Calibri"/>
          <w:color w:val="000000"/>
        </w:rPr>
        <w:t>A Henry, Senior Education &amp; Families Manager</w:t>
      </w:r>
      <w:r>
        <w:rPr>
          <w:rStyle w:val="eop"/>
          <w:rFonts w:ascii="Calibri" w:hAnsi="Calibri" w:cs="Calibri"/>
          <w:color w:val="000000"/>
          <w:lang w:val="en-US"/>
        </w:rPr>
        <w:t> </w:t>
      </w:r>
    </w:p>
    <w:p w14:paraId="0F8B9C07" w14:textId="353082EA" w:rsidR="00CC0D8A" w:rsidRDefault="00CC0D8A" w:rsidP="00757E44">
      <w:pPr>
        <w:rPr>
          <w:rStyle w:val="eop"/>
          <w:rFonts w:ascii="Calibri" w:hAnsi="Calibri" w:cs="Calibri"/>
          <w:color w:val="000000"/>
          <w:lang w:val="en-US"/>
        </w:rPr>
      </w:pPr>
      <w:r>
        <w:rPr>
          <w:rStyle w:val="eop"/>
          <w:rFonts w:ascii="Calibri" w:hAnsi="Calibri" w:cs="Calibri"/>
          <w:color w:val="000000"/>
          <w:lang w:val="en-US"/>
        </w:rPr>
        <w:t xml:space="preserve">G Lambie, </w:t>
      </w:r>
      <w:r>
        <w:rPr>
          <w:rStyle w:val="normaltextrun"/>
          <w:rFonts w:ascii="Calibri" w:hAnsi="Calibri" w:cs="Calibri"/>
          <w:color w:val="000000"/>
        </w:rPr>
        <w:t>Senior Education &amp; Families Manager</w:t>
      </w:r>
      <w:r>
        <w:rPr>
          <w:rStyle w:val="eop"/>
          <w:rFonts w:ascii="Calibri" w:hAnsi="Calibri" w:cs="Calibri"/>
          <w:color w:val="000000"/>
          <w:lang w:val="en-US"/>
        </w:rPr>
        <w:t> </w:t>
      </w:r>
    </w:p>
    <w:p w14:paraId="7DBEF654" w14:textId="77777777" w:rsidR="00757E44" w:rsidRDefault="00757E44" w:rsidP="00757E44">
      <w:pPr>
        <w:rPr>
          <w:rFonts w:ascii="Segoe UI" w:hAnsi="Segoe UI" w:cs="Segoe UI"/>
          <w:sz w:val="18"/>
          <w:szCs w:val="18"/>
          <w:lang w:val="en-US"/>
        </w:rPr>
      </w:pPr>
      <w:r>
        <w:rPr>
          <w:rStyle w:val="normaltextrun"/>
          <w:rFonts w:ascii="Calibri" w:hAnsi="Calibri" w:cs="Calibri"/>
          <w:color w:val="000000"/>
        </w:rPr>
        <w:t>M Dolan, Education &amp; Families Manager</w:t>
      </w:r>
      <w:r>
        <w:rPr>
          <w:rStyle w:val="eop"/>
          <w:rFonts w:ascii="Calibri" w:hAnsi="Calibri" w:cs="Calibri"/>
          <w:color w:val="000000"/>
          <w:lang w:val="en-US"/>
        </w:rPr>
        <w:t> </w:t>
      </w:r>
    </w:p>
    <w:p w14:paraId="21FCFBEA" w14:textId="77777777" w:rsidR="00757E44" w:rsidRDefault="00757E44" w:rsidP="00757E44">
      <w:pPr>
        <w:rPr>
          <w:rFonts w:ascii="Segoe UI" w:hAnsi="Segoe UI" w:cs="Segoe UI"/>
          <w:sz w:val="18"/>
          <w:szCs w:val="18"/>
          <w:lang w:val="en-US"/>
        </w:rPr>
      </w:pPr>
      <w:r>
        <w:rPr>
          <w:rStyle w:val="normaltextrun"/>
          <w:rFonts w:ascii="Calibri" w:hAnsi="Calibri" w:cs="Calibri"/>
          <w:color w:val="000000"/>
        </w:rPr>
        <w:t>A Dickson, Continuous Improvement Officer</w:t>
      </w:r>
      <w:r>
        <w:rPr>
          <w:rStyle w:val="eop"/>
          <w:rFonts w:ascii="Calibri" w:hAnsi="Calibri" w:cs="Calibri"/>
          <w:color w:val="000000"/>
          <w:lang w:val="en-US"/>
        </w:rPr>
        <w:t> </w:t>
      </w:r>
    </w:p>
    <w:p w14:paraId="0158FC2E" w14:textId="77777777" w:rsidR="00757E44" w:rsidRDefault="00757E44" w:rsidP="00757E44">
      <w:pPr>
        <w:rPr>
          <w:rFonts w:ascii="Segoe UI" w:hAnsi="Segoe UI" w:cs="Segoe UI"/>
          <w:sz w:val="18"/>
          <w:szCs w:val="18"/>
          <w:lang w:val="en-US"/>
        </w:rPr>
      </w:pPr>
      <w:r>
        <w:rPr>
          <w:rStyle w:val="normaltextrun"/>
          <w:rFonts w:ascii="Calibri" w:hAnsi="Calibri" w:cs="Calibri"/>
          <w:color w:val="000000"/>
        </w:rPr>
        <w:t>M McGorry, Education Project Manager</w:t>
      </w:r>
      <w:r>
        <w:rPr>
          <w:rStyle w:val="eop"/>
          <w:rFonts w:ascii="Calibri" w:hAnsi="Calibri" w:cs="Calibri"/>
          <w:color w:val="000000"/>
          <w:lang w:val="en-US"/>
        </w:rPr>
        <w:t> </w:t>
      </w:r>
    </w:p>
    <w:p w14:paraId="4DCF1EB7" w14:textId="77777777" w:rsidR="00757E44" w:rsidRDefault="00757E44" w:rsidP="00757E44">
      <w:pPr>
        <w:rPr>
          <w:rFonts w:ascii="Segoe UI" w:hAnsi="Segoe UI" w:cs="Segoe UI"/>
          <w:sz w:val="18"/>
          <w:szCs w:val="18"/>
          <w:lang w:val="en-US"/>
        </w:rPr>
      </w:pPr>
      <w:r>
        <w:rPr>
          <w:rStyle w:val="normaltextrun"/>
          <w:rFonts w:ascii="Calibri" w:hAnsi="Calibri" w:cs="Calibri"/>
          <w:color w:val="000000"/>
        </w:rPr>
        <w:t>L Macpherson, Education Project Coordinator</w:t>
      </w:r>
      <w:r>
        <w:rPr>
          <w:rStyle w:val="eop"/>
          <w:rFonts w:ascii="Calibri" w:hAnsi="Calibri" w:cs="Calibri"/>
          <w:color w:val="000000"/>
          <w:lang w:val="en-US"/>
        </w:rPr>
        <w:t> </w:t>
      </w:r>
    </w:p>
    <w:p w14:paraId="1DDA408E" w14:textId="06784654" w:rsidR="00757E44" w:rsidRDefault="00757E44" w:rsidP="00757E44">
      <w:pPr>
        <w:rPr>
          <w:rStyle w:val="eop"/>
          <w:rFonts w:ascii="Calibri" w:hAnsi="Calibri" w:cs="Calibri"/>
          <w:color w:val="000000"/>
          <w:lang w:val="en-US"/>
        </w:rPr>
      </w:pPr>
      <w:r>
        <w:rPr>
          <w:rStyle w:val="normaltextrun"/>
          <w:rFonts w:ascii="Calibri" w:hAnsi="Calibri" w:cs="Calibri"/>
          <w:color w:val="000000"/>
        </w:rPr>
        <w:t>D Lees, Education Project Administrator</w:t>
      </w:r>
      <w:r>
        <w:rPr>
          <w:rStyle w:val="eop"/>
          <w:rFonts w:ascii="Calibri" w:hAnsi="Calibri" w:cs="Calibri"/>
          <w:color w:val="000000"/>
          <w:lang w:val="en-US"/>
        </w:rPr>
        <w:t> </w:t>
      </w:r>
    </w:p>
    <w:p w14:paraId="4F2EB751" w14:textId="4E3B7E1C" w:rsidR="007D1495" w:rsidRDefault="007D1495" w:rsidP="00757E44">
      <w:pPr>
        <w:rPr>
          <w:rStyle w:val="eop"/>
          <w:rFonts w:ascii="Calibri" w:hAnsi="Calibri" w:cs="Calibri"/>
          <w:color w:val="000000"/>
          <w:lang w:val="en-US"/>
        </w:rPr>
      </w:pPr>
    </w:p>
    <w:p w14:paraId="5B61D049" w14:textId="6626731B" w:rsidR="007D1495" w:rsidRPr="007D44E2" w:rsidRDefault="007D1495" w:rsidP="00757E44">
      <w:pPr>
        <w:rPr>
          <w:rStyle w:val="eop"/>
          <w:rFonts w:ascii="Calibri" w:hAnsi="Calibri" w:cs="Calibri"/>
          <w:lang w:val="en-US"/>
        </w:rPr>
      </w:pPr>
      <w:r w:rsidRPr="007D44E2">
        <w:rPr>
          <w:rStyle w:val="eop"/>
          <w:rFonts w:ascii="Calibri" w:hAnsi="Calibri" w:cs="Calibri"/>
          <w:lang w:val="en-US"/>
        </w:rPr>
        <w:t xml:space="preserve">A presentation (available online) was given to at the start of the consultative meeting, outlining the Council’s position around a proposed move to Mavisbank secondary school to the site of the current </w:t>
      </w:r>
      <w:proofErr w:type="spellStart"/>
      <w:r w:rsidRPr="007D44E2">
        <w:rPr>
          <w:rStyle w:val="eop"/>
          <w:rFonts w:ascii="Calibri" w:hAnsi="Calibri" w:cs="Calibri"/>
          <w:lang w:val="en-US"/>
        </w:rPr>
        <w:t>Carnbroe</w:t>
      </w:r>
      <w:proofErr w:type="spellEnd"/>
      <w:r w:rsidRPr="007D44E2">
        <w:rPr>
          <w:rStyle w:val="eop"/>
          <w:rFonts w:ascii="Calibri" w:hAnsi="Calibri" w:cs="Calibri"/>
          <w:lang w:val="en-US"/>
        </w:rPr>
        <w:t xml:space="preserve"> Primary.</w:t>
      </w:r>
    </w:p>
    <w:p w14:paraId="419DF363" w14:textId="77777777" w:rsidR="00757E44" w:rsidRDefault="00757E44" w:rsidP="00757E44">
      <w:pPr>
        <w:rPr>
          <w:rFonts w:ascii="Segoe UI" w:hAnsi="Segoe UI" w:cs="Segoe UI"/>
          <w:sz w:val="18"/>
          <w:szCs w:val="18"/>
        </w:rPr>
      </w:pPr>
      <w:r>
        <w:rPr>
          <w:rStyle w:val="normaltextrun"/>
          <w:rFonts w:ascii="Calibri" w:hAnsi="Calibri" w:cs="Calibri"/>
        </w:rPr>
        <w:t>GMcL opened the presentation by explaining the background to the proposals, with more detail around the 2019 review of ASN and the 12 recommendations made. One of these recommendations is to review the ASN estate. He also explained the consultation process to be followed and the importance of taking account of stakeholders, including parents/carers and pupils, views.  </w:t>
      </w:r>
      <w:r>
        <w:rPr>
          <w:rStyle w:val="eop"/>
          <w:rFonts w:ascii="Calibri" w:hAnsi="Calibri" w:cs="Calibri"/>
        </w:rPr>
        <w:t> </w:t>
      </w:r>
    </w:p>
    <w:p w14:paraId="638EE26C" w14:textId="77777777" w:rsidR="00757E44" w:rsidRDefault="00757E44" w:rsidP="00757E44">
      <w:pPr>
        <w:rPr>
          <w:rFonts w:ascii="Segoe UI" w:hAnsi="Segoe UI" w:cs="Segoe UI"/>
          <w:sz w:val="18"/>
          <w:szCs w:val="18"/>
        </w:rPr>
      </w:pPr>
      <w:r>
        <w:rPr>
          <w:rStyle w:val="normaltextrun"/>
          <w:rFonts w:ascii="Calibri" w:hAnsi="Calibri" w:cs="Calibri"/>
        </w:rPr>
        <w:t>AD then explained the educational benefits, including the key factors of Carnbroe PS having the ability to accommodate an enhanced outdoor environment, a vocational and life skills offer, with both sensory and technological options within a much larger space.   </w:t>
      </w:r>
      <w:r>
        <w:rPr>
          <w:rStyle w:val="eop"/>
          <w:rFonts w:ascii="Calibri" w:hAnsi="Calibri" w:cs="Calibri"/>
        </w:rPr>
        <w:t> </w:t>
      </w:r>
    </w:p>
    <w:p w14:paraId="7B9131AE" w14:textId="77777777" w:rsidR="00757E44" w:rsidRDefault="00757E44" w:rsidP="00757E44">
      <w:pPr>
        <w:rPr>
          <w:rFonts w:ascii="Segoe UI" w:hAnsi="Segoe UI" w:cs="Segoe UI"/>
          <w:sz w:val="18"/>
          <w:szCs w:val="18"/>
        </w:rPr>
      </w:pPr>
      <w:r>
        <w:rPr>
          <w:rStyle w:val="normaltextrun"/>
          <w:rFonts w:ascii="Calibri" w:hAnsi="Calibri" w:cs="Calibri"/>
        </w:rPr>
        <w:lastRenderedPageBreak/>
        <w:t>MD outlined the rationale for relocating including the additional space within Carnbroe PS (Mavisbank 300 sq m and Carnbroe PS 1,000 sq m approx).  Previous works have been carried out within Mavisbank School.  However, the current space is not large enough to meet the longer term needs of pupils within Carnbroe PS.   </w:t>
      </w:r>
      <w:r>
        <w:rPr>
          <w:rStyle w:val="eop"/>
          <w:rFonts w:ascii="Calibri" w:hAnsi="Calibri" w:cs="Calibri"/>
        </w:rPr>
        <w:t> </w:t>
      </w:r>
    </w:p>
    <w:p w14:paraId="2CF1373A" w14:textId="5228D28D" w:rsidR="00CD325E" w:rsidRDefault="00757E44" w:rsidP="00757E44">
      <w:pPr>
        <w:rPr>
          <w:rStyle w:val="normaltextrun"/>
          <w:rFonts w:ascii="Calibri" w:hAnsi="Calibri" w:cs="Calibri"/>
        </w:rPr>
      </w:pPr>
      <w:r>
        <w:rPr>
          <w:rStyle w:val="normaltextrun"/>
          <w:rFonts w:ascii="Calibri" w:hAnsi="Calibri" w:cs="Calibri"/>
        </w:rPr>
        <w:t>AH opened the floor for questions:</w:t>
      </w:r>
    </w:p>
    <w:p w14:paraId="5C5FDDD1" w14:textId="77777777" w:rsidR="00757E44" w:rsidRDefault="00757E44" w:rsidP="00757E44">
      <w:pPr>
        <w:rPr>
          <w:rFonts w:ascii="Segoe UI" w:hAnsi="Segoe UI" w:cs="Segoe UI"/>
          <w:sz w:val="18"/>
          <w:szCs w:val="18"/>
        </w:rPr>
      </w:pPr>
      <w:r>
        <w:rPr>
          <w:rStyle w:val="normaltextrun"/>
          <w:rFonts w:ascii="Calibri" w:hAnsi="Calibri" w:cs="Calibri"/>
        </w:rPr>
        <w:t>QUESTIONS</w:t>
      </w:r>
      <w:r>
        <w:rPr>
          <w:rStyle w:val="eop"/>
          <w:rFonts w:ascii="Calibri" w:hAnsi="Calibri" w:cs="Calibri"/>
        </w:rPr>
        <w:t> </w:t>
      </w:r>
    </w:p>
    <w:p w14:paraId="64CD7A63" w14:textId="77777777" w:rsidR="00757E44" w:rsidRDefault="00757E44" w:rsidP="00757E44">
      <w:pPr>
        <w:rPr>
          <w:rFonts w:ascii="Segoe UI" w:hAnsi="Segoe UI" w:cs="Segoe UI"/>
          <w:sz w:val="18"/>
          <w:szCs w:val="18"/>
        </w:rPr>
      </w:pPr>
      <w:r>
        <w:rPr>
          <w:rStyle w:val="normaltextrun"/>
          <w:rFonts w:ascii="Calibri" w:hAnsi="Calibri" w:cs="Calibri"/>
        </w:rPr>
        <w:t>Q</w:t>
      </w:r>
      <w:r>
        <w:rPr>
          <w:rStyle w:val="tabchar"/>
          <w:rFonts w:ascii="Calibri" w:hAnsi="Calibri" w:cs="Calibri"/>
        </w:rPr>
        <w:tab/>
      </w:r>
      <w:r w:rsidRPr="000D581B">
        <w:rPr>
          <w:rStyle w:val="normaltextrun"/>
          <w:rFonts w:ascii="Calibri" w:hAnsi="Calibri" w:cs="Calibri"/>
          <w:b/>
          <w:bCs/>
        </w:rPr>
        <w:t>How many pupils will be moving to the new school?</w:t>
      </w:r>
      <w:r>
        <w:rPr>
          <w:rStyle w:val="normaltextrun"/>
          <w:rFonts w:ascii="Calibri" w:hAnsi="Calibri" w:cs="Calibri"/>
        </w:rPr>
        <w:t>  </w:t>
      </w:r>
      <w:r>
        <w:rPr>
          <w:rStyle w:val="eop"/>
          <w:rFonts w:ascii="Calibri" w:hAnsi="Calibri" w:cs="Calibri"/>
        </w:rPr>
        <w:t> </w:t>
      </w:r>
    </w:p>
    <w:p w14:paraId="39DD022E" w14:textId="77777777" w:rsidR="00757E44" w:rsidRDefault="00757E44" w:rsidP="00757E44">
      <w:pPr>
        <w:rPr>
          <w:rFonts w:ascii="Segoe UI" w:hAnsi="Segoe UI" w:cs="Segoe UI"/>
          <w:sz w:val="18"/>
          <w:szCs w:val="18"/>
        </w:rPr>
      </w:pPr>
      <w:r>
        <w:rPr>
          <w:rStyle w:val="normaltextrun"/>
          <w:rFonts w:ascii="Calibri" w:hAnsi="Calibri" w:cs="Calibri"/>
        </w:rPr>
        <w:t>A</w:t>
      </w:r>
      <w:r>
        <w:rPr>
          <w:rStyle w:val="tabchar"/>
          <w:rFonts w:ascii="Calibri" w:hAnsi="Calibri" w:cs="Calibri"/>
        </w:rPr>
        <w:tab/>
      </w:r>
      <w:r>
        <w:rPr>
          <w:rStyle w:val="normaltextrun"/>
          <w:rFonts w:ascii="Calibri" w:hAnsi="Calibri" w:cs="Calibri"/>
        </w:rPr>
        <w:t>The current roll of 29 pupils will transition to the new school.  </w:t>
      </w:r>
      <w:r>
        <w:rPr>
          <w:rStyle w:val="eop"/>
          <w:rFonts w:ascii="Calibri" w:hAnsi="Calibri" w:cs="Calibri"/>
        </w:rPr>
        <w:t> </w:t>
      </w:r>
    </w:p>
    <w:p w14:paraId="6EA96CDC" w14:textId="77777777" w:rsidR="00757E44" w:rsidRPr="000D581B" w:rsidRDefault="00757E44" w:rsidP="00757E44">
      <w:pPr>
        <w:rPr>
          <w:rFonts w:ascii="Segoe UI" w:hAnsi="Segoe UI" w:cs="Segoe UI"/>
          <w:b/>
          <w:bCs/>
          <w:sz w:val="18"/>
          <w:szCs w:val="18"/>
        </w:rPr>
      </w:pPr>
      <w:r>
        <w:rPr>
          <w:rStyle w:val="normaltextrun"/>
          <w:rFonts w:ascii="Calibri" w:hAnsi="Calibri" w:cs="Calibri"/>
        </w:rPr>
        <w:t>Q</w:t>
      </w:r>
      <w:r>
        <w:rPr>
          <w:rStyle w:val="tabchar"/>
          <w:rFonts w:ascii="Calibri" w:hAnsi="Calibri" w:cs="Calibri"/>
        </w:rPr>
        <w:tab/>
      </w:r>
      <w:r w:rsidRPr="000D581B">
        <w:rPr>
          <w:rStyle w:val="normaltextrun"/>
          <w:rFonts w:ascii="Calibri" w:hAnsi="Calibri" w:cs="Calibri"/>
          <w:b/>
          <w:bCs/>
        </w:rPr>
        <w:t>Will there be an increase in capacity in the future?</w:t>
      </w:r>
      <w:r w:rsidRPr="000D581B">
        <w:rPr>
          <w:rStyle w:val="eop"/>
          <w:rFonts w:ascii="Calibri" w:hAnsi="Calibri" w:cs="Calibri"/>
          <w:b/>
          <w:bCs/>
        </w:rPr>
        <w:t> </w:t>
      </w:r>
    </w:p>
    <w:p w14:paraId="74C21F11" w14:textId="77777777" w:rsidR="00757E44" w:rsidRDefault="00757E44" w:rsidP="00757E44">
      <w:pPr>
        <w:ind w:left="720" w:hanging="720"/>
        <w:rPr>
          <w:rFonts w:ascii="Segoe UI" w:hAnsi="Segoe UI" w:cs="Segoe UI"/>
          <w:sz w:val="18"/>
          <w:szCs w:val="18"/>
        </w:rPr>
      </w:pPr>
      <w:r>
        <w:rPr>
          <w:rStyle w:val="normaltextrun"/>
          <w:rFonts w:ascii="Calibri" w:hAnsi="Calibri" w:cs="Calibri"/>
        </w:rPr>
        <w:t>A</w:t>
      </w:r>
      <w:r>
        <w:rPr>
          <w:rStyle w:val="tabchar"/>
          <w:rFonts w:ascii="Calibri" w:hAnsi="Calibri" w:cs="Calibri"/>
        </w:rPr>
        <w:tab/>
      </w:r>
      <w:r>
        <w:rPr>
          <w:rStyle w:val="normaltextrun"/>
          <w:rFonts w:ascii="Calibri" w:hAnsi="Calibri" w:cs="Calibri"/>
        </w:rPr>
        <w:t>Dependent on needs of pupils.  Any child will have access if required however we are not planning in in increasing the capacity.</w:t>
      </w:r>
      <w:r>
        <w:rPr>
          <w:rStyle w:val="eop"/>
          <w:rFonts w:ascii="Calibri" w:hAnsi="Calibri" w:cs="Calibri"/>
        </w:rPr>
        <w:t> </w:t>
      </w:r>
    </w:p>
    <w:p w14:paraId="562EC5C9" w14:textId="77777777" w:rsidR="00757E44" w:rsidRDefault="00757E44" w:rsidP="00757E44">
      <w:pPr>
        <w:ind w:left="720" w:hanging="720"/>
        <w:rPr>
          <w:rFonts w:ascii="Segoe UI" w:hAnsi="Segoe UI" w:cs="Segoe UI"/>
          <w:sz w:val="18"/>
          <w:szCs w:val="18"/>
        </w:rPr>
      </w:pPr>
      <w:r>
        <w:rPr>
          <w:rStyle w:val="normaltextrun"/>
          <w:rFonts w:ascii="Calibri" w:hAnsi="Calibri" w:cs="Calibri"/>
        </w:rPr>
        <w:t>S</w:t>
      </w:r>
      <w:r>
        <w:rPr>
          <w:rStyle w:val="tabchar"/>
          <w:rFonts w:ascii="Calibri" w:hAnsi="Calibri" w:cs="Calibri"/>
        </w:rPr>
        <w:tab/>
      </w:r>
      <w:r>
        <w:rPr>
          <w:rStyle w:val="normaltextrun"/>
          <w:rFonts w:ascii="Calibri" w:hAnsi="Calibri" w:cs="Calibri"/>
        </w:rPr>
        <w:t>It doesn’t make sense to move 29 pupils into a school that can take 253 pupils when there is the pressure to place ASN pupils and no spaces.  It states in the paper that out of authority pupils will be placed in North Lanarkshire schools.  </w:t>
      </w:r>
      <w:r>
        <w:rPr>
          <w:rStyle w:val="eop"/>
          <w:rFonts w:ascii="Calibri" w:hAnsi="Calibri" w:cs="Calibri"/>
        </w:rPr>
        <w:t> </w:t>
      </w:r>
    </w:p>
    <w:p w14:paraId="5B669E8A" w14:textId="42427075" w:rsidR="00757E44" w:rsidRPr="007D44E2" w:rsidRDefault="00757E44" w:rsidP="00757E44">
      <w:pPr>
        <w:ind w:left="720" w:hanging="720"/>
        <w:rPr>
          <w:rFonts w:ascii="Segoe UI" w:hAnsi="Segoe UI" w:cs="Segoe UI"/>
          <w:sz w:val="18"/>
          <w:szCs w:val="18"/>
        </w:rPr>
      </w:pPr>
      <w:r>
        <w:rPr>
          <w:rStyle w:val="normaltextrun"/>
          <w:rFonts w:ascii="Calibri" w:hAnsi="Calibri" w:cs="Calibri"/>
        </w:rPr>
        <w:t>A</w:t>
      </w:r>
      <w:r>
        <w:rPr>
          <w:rStyle w:val="tabchar"/>
          <w:rFonts w:ascii="Calibri" w:hAnsi="Calibri" w:cs="Calibri"/>
        </w:rPr>
        <w:tab/>
      </w:r>
      <w:r>
        <w:rPr>
          <w:rStyle w:val="normaltextrun"/>
          <w:rFonts w:ascii="Calibri" w:hAnsi="Calibri" w:cs="Calibri"/>
        </w:rPr>
        <w:t xml:space="preserve">We have no plans to increase capacity.  There may be </w:t>
      </w:r>
      <w:r w:rsidRPr="007D44E2">
        <w:rPr>
          <w:rStyle w:val="normaltextrun"/>
          <w:rFonts w:ascii="Calibri" w:hAnsi="Calibri" w:cs="Calibri"/>
        </w:rPr>
        <w:t xml:space="preserve">children who </w:t>
      </w:r>
      <w:r w:rsidR="007D1495" w:rsidRPr="007D44E2">
        <w:rPr>
          <w:rStyle w:val="normaltextrun"/>
          <w:rFonts w:ascii="Calibri" w:hAnsi="Calibri" w:cs="Calibri"/>
        </w:rPr>
        <w:t>are allocated a place in the coming</w:t>
      </w:r>
      <w:r w:rsidRPr="007D44E2">
        <w:rPr>
          <w:rStyle w:val="normaltextrun"/>
          <w:rFonts w:ascii="Calibri" w:hAnsi="Calibri" w:cs="Calibri"/>
        </w:rPr>
        <w:t xml:space="preserve"> years</w:t>
      </w:r>
      <w:r w:rsidR="007D1495" w:rsidRPr="007D44E2">
        <w:rPr>
          <w:rStyle w:val="normaltextrun"/>
          <w:rFonts w:ascii="Calibri" w:hAnsi="Calibri" w:cs="Calibri"/>
        </w:rPr>
        <w:t>,</w:t>
      </w:r>
      <w:r w:rsidRPr="007D44E2">
        <w:rPr>
          <w:rStyle w:val="normaltextrun"/>
          <w:rFonts w:ascii="Calibri" w:hAnsi="Calibri" w:cs="Calibri"/>
        </w:rPr>
        <w:t xml:space="preserve"> as the Closer to Home policy is a key council priority as part of the 2019 review and we are committed </w:t>
      </w:r>
      <w:r w:rsidR="007D1495" w:rsidRPr="007D44E2">
        <w:rPr>
          <w:rStyle w:val="normaltextrun"/>
          <w:rFonts w:ascii="Calibri" w:hAnsi="Calibri" w:cs="Calibri"/>
        </w:rPr>
        <w:t>to ensuring that current North Lanarkshire pupils who are out of authority are brought back into North Lanarkshire to attend schools close to where they live. This would be anywhere across the school estate.</w:t>
      </w:r>
      <w:r w:rsidRPr="007D44E2">
        <w:rPr>
          <w:rStyle w:val="normaltextrun"/>
          <w:rFonts w:ascii="Calibri" w:hAnsi="Calibri" w:cs="Calibri"/>
        </w:rPr>
        <w:t>  </w:t>
      </w:r>
      <w:r w:rsidRPr="007D44E2">
        <w:rPr>
          <w:rStyle w:val="eop"/>
          <w:rFonts w:ascii="Calibri" w:hAnsi="Calibri" w:cs="Calibri"/>
        </w:rPr>
        <w:t> </w:t>
      </w:r>
    </w:p>
    <w:p w14:paraId="0ADCEAE7" w14:textId="5106036B" w:rsidR="00757E44" w:rsidRPr="007D44E2" w:rsidRDefault="00757E44" w:rsidP="00757E44">
      <w:pPr>
        <w:ind w:left="720" w:hanging="720"/>
        <w:rPr>
          <w:rFonts w:ascii="Segoe UI" w:hAnsi="Segoe UI" w:cs="Segoe UI"/>
          <w:sz w:val="18"/>
          <w:szCs w:val="18"/>
        </w:rPr>
      </w:pPr>
      <w:r>
        <w:rPr>
          <w:rStyle w:val="normaltextrun"/>
          <w:rFonts w:ascii="Calibri" w:hAnsi="Calibri" w:cs="Calibri"/>
        </w:rPr>
        <w:t>S</w:t>
      </w:r>
      <w:r>
        <w:rPr>
          <w:rStyle w:val="tabchar"/>
          <w:rFonts w:ascii="Calibri" w:hAnsi="Calibri" w:cs="Calibri"/>
        </w:rPr>
        <w:tab/>
      </w:r>
      <w:r>
        <w:rPr>
          <w:rStyle w:val="normaltextrun"/>
          <w:rFonts w:ascii="Calibri" w:hAnsi="Calibri" w:cs="Calibri"/>
        </w:rPr>
        <w:t>I think it is a brilliant idea, you can feel the love in the school and the current school does not have the facilities.</w:t>
      </w:r>
      <w:r>
        <w:rPr>
          <w:rStyle w:val="eop"/>
          <w:rFonts w:ascii="Calibri" w:hAnsi="Calibri" w:cs="Calibri"/>
        </w:rPr>
        <w:t> </w:t>
      </w:r>
      <w:r w:rsidR="007D1495" w:rsidRPr="007D44E2">
        <w:rPr>
          <w:rStyle w:val="eop"/>
          <w:rFonts w:ascii="Calibri" w:hAnsi="Calibri" w:cs="Calibri"/>
        </w:rPr>
        <w:t>Will the staff move with the children?</w:t>
      </w:r>
    </w:p>
    <w:p w14:paraId="582C606E" w14:textId="27718A65" w:rsidR="00757E44" w:rsidRPr="007D44E2" w:rsidRDefault="00757E44" w:rsidP="00757E44">
      <w:pPr>
        <w:rPr>
          <w:rFonts w:ascii="Segoe UI" w:hAnsi="Segoe UI" w:cs="Segoe UI"/>
          <w:sz w:val="18"/>
          <w:szCs w:val="18"/>
        </w:rPr>
      </w:pPr>
      <w:r>
        <w:rPr>
          <w:rStyle w:val="normaltextrun"/>
          <w:rFonts w:ascii="Calibri" w:hAnsi="Calibri" w:cs="Calibri"/>
        </w:rPr>
        <w:t>A</w:t>
      </w:r>
      <w:r>
        <w:rPr>
          <w:rStyle w:val="tabchar"/>
          <w:rFonts w:ascii="Calibri" w:hAnsi="Calibri" w:cs="Calibri"/>
        </w:rPr>
        <w:tab/>
      </w:r>
      <w:r w:rsidR="007D1495" w:rsidRPr="007D44E2">
        <w:rPr>
          <w:rStyle w:val="normaltextrun"/>
          <w:rFonts w:ascii="Calibri" w:hAnsi="Calibri" w:cs="Calibri"/>
        </w:rPr>
        <w:t>Yes,</w:t>
      </w:r>
      <w:r w:rsidRPr="007D44E2">
        <w:rPr>
          <w:rStyle w:val="normaltextrun"/>
          <w:rFonts w:ascii="Calibri" w:hAnsi="Calibri" w:cs="Calibri"/>
        </w:rPr>
        <w:t xml:space="preserve"> staff will be moving with the children.  </w:t>
      </w:r>
      <w:r w:rsidRPr="007D44E2">
        <w:rPr>
          <w:rStyle w:val="eop"/>
          <w:rFonts w:ascii="Calibri" w:hAnsi="Calibri" w:cs="Calibri"/>
        </w:rPr>
        <w:t> </w:t>
      </w:r>
    </w:p>
    <w:p w14:paraId="397C44DC" w14:textId="77777777" w:rsidR="00757E44" w:rsidRPr="007D44E2" w:rsidRDefault="00757E44" w:rsidP="00757E44">
      <w:pPr>
        <w:ind w:left="720" w:hanging="720"/>
        <w:rPr>
          <w:rFonts w:ascii="Segoe UI" w:hAnsi="Segoe UI" w:cs="Segoe UI"/>
          <w:sz w:val="18"/>
          <w:szCs w:val="18"/>
        </w:rPr>
      </w:pPr>
      <w:r w:rsidRPr="007D44E2">
        <w:rPr>
          <w:rStyle w:val="normaltextrun"/>
          <w:rFonts w:ascii="Calibri" w:hAnsi="Calibri" w:cs="Calibri"/>
        </w:rPr>
        <w:t>S</w:t>
      </w:r>
      <w:r w:rsidRPr="007D44E2">
        <w:rPr>
          <w:rStyle w:val="tabchar"/>
          <w:rFonts w:ascii="Calibri" w:hAnsi="Calibri" w:cs="Calibri"/>
        </w:rPr>
        <w:tab/>
      </w:r>
      <w:r w:rsidRPr="007D44E2">
        <w:rPr>
          <w:rStyle w:val="normaltextrun"/>
          <w:rFonts w:ascii="Calibri" w:hAnsi="Calibri" w:cs="Calibri"/>
        </w:rPr>
        <w:t xml:space="preserve">It will be great school.  I see the need for </w:t>
      </w:r>
      <w:proofErr w:type="gramStart"/>
      <w:r w:rsidRPr="007D44E2">
        <w:rPr>
          <w:rStyle w:val="normaltextrun"/>
          <w:rFonts w:ascii="Calibri" w:hAnsi="Calibri" w:cs="Calibri"/>
        </w:rPr>
        <w:t>change</w:t>
      </w:r>
      <w:proofErr w:type="gramEnd"/>
      <w:r w:rsidRPr="007D44E2">
        <w:rPr>
          <w:rStyle w:val="normaltextrun"/>
          <w:rFonts w:ascii="Calibri" w:hAnsi="Calibri" w:cs="Calibri"/>
        </w:rPr>
        <w:t xml:space="preserve"> and I think in the whole it’ll suit more pupils.</w:t>
      </w:r>
      <w:r w:rsidRPr="007D44E2">
        <w:rPr>
          <w:rStyle w:val="eop"/>
          <w:rFonts w:ascii="Calibri" w:hAnsi="Calibri" w:cs="Calibri"/>
        </w:rPr>
        <w:t> </w:t>
      </w:r>
    </w:p>
    <w:p w14:paraId="6F6A9126" w14:textId="19A863B7" w:rsidR="00757E44" w:rsidRDefault="00757E44" w:rsidP="00757E44">
      <w:pPr>
        <w:ind w:left="720" w:hanging="720"/>
        <w:rPr>
          <w:rFonts w:ascii="Segoe UI" w:hAnsi="Segoe UI" w:cs="Segoe UI"/>
          <w:sz w:val="18"/>
          <w:szCs w:val="18"/>
        </w:rPr>
      </w:pPr>
      <w:proofErr w:type="gramStart"/>
      <w:r w:rsidRPr="007D44E2">
        <w:rPr>
          <w:rStyle w:val="normaltextrun"/>
          <w:rFonts w:ascii="Calibri" w:hAnsi="Calibri" w:cs="Calibri"/>
        </w:rPr>
        <w:t>A</w:t>
      </w:r>
      <w:proofErr w:type="gramEnd"/>
      <w:r w:rsidRPr="007D44E2">
        <w:rPr>
          <w:rStyle w:val="tabchar"/>
          <w:rFonts w:ascii="Calibri" w:hAnsi="Calibri" w:cs="Calibri"/>
        </w:rPr>
        <w:tab/>
      </w:r>
      <w:r w:rsidR="00183DEB" w:rsidRPr="007D44E2">
        <w:rPr>
          <w:rStyle w:val="normaltextrun"/>
          <w:rFonts w:ascii="Calibri" w:hAnsi="Calibri" w:cs="Calibri"/>
        </w:rPr>
        <w:t>AH</w:t>
      </w:r>
      <w:r w:rsidRPr="007D44E2">
        <w:rPr>
          <w:rStyle w:val="normaltextrun"/>
          <w:rFonts w:ascii="Calibri" w:hAnsi="Calibri" w:cs="Calibri"/>
        </w:rPr>
        <w:t xml:space="preserve"> clarified the wording in the committee paper as relating to the whole of North Lanarkshire</w:t>
      </w:r>
      <w:r>
        <w:rPr>
          <w:rStyle w:val="normaltextrun"/>
          <w:rFonts w:ascii="Calibri" w:hAnsi="Calibri" w:cs="Calibri"/>
        </w:rPr>
        <w:t xml:space="preserve"> ASN provision in that the council’s priority is to repatriate pupils to their own communities.  This was to clarify that this statement did not relate specifically to the Mavisbank relocation.</w:t>
      </w:r>
      <w:r>
        <w:rPr>
          <w:rStyle w:val="eop"/>
          <w:rFonts w:ascii="Calibri" w:hAnsi="Calibri" w:cs="Calibri"/>
        </w:rPr>
        <w:t> </w:t>
      </w:r>
    </w:p>
    <w:p w14:paraId="664F47DA" w14:textId="77777777" w:rsidR="00757E44" w:rsidRDefault="00757E44" w:rsidP="00757E44">
      <w:pPr>
        <w:rPr>
          <w:rFonts w:ascii="Segoe UI" w:hAnsi="Segoe UI" w:cs="Segoe UI"/>
          <w:sz w:val="18"/>
          <w:szCs w:val="18"/>
        </w:rPr>
      </w:pPr>
      <w:r>
        <w:rPr>
          <w:rStyle w:val="normaltextrun"/>
          <w:rFonts w:ascii="Calibri" w:hAnsi="Calibri" w:cs="Calibri"/>
        </w:rPr>
        <w:t>Q</w:t>
      </w:r>
      <w:r>
        <w:rPr>
          <w:rStyle w:val="tabchar"/>
          <w:rFonts w:ascii="Calibri" w:hAnsi="Calibri" w:cs="Calibri"/>
        </w:rPr>
        <w:tab/>
      </w:r>
      <w:r w:rsidRPr="000D581B">
        <w:rPr>
          <w:rStyle w:val="normaltextrun"/>
          <w:rFonts w:ascii="Calibri" w:hAnsi="Calibri" w:cs="Calibri"/>
          <w:b/>
          <w:bCs/>
        </w:rPr>
        <w:t>New isn’t always better, will it be safe?</w:t>
      </w:r>
      <w:r w:rsidRPr="000D581B">
        <w:rPr>
          <w:rStyle w:val="eop"/>
          <w:rFonts w:ascii="Calibri" w:hAnsi="Calibri" w:cs="Calibri"/>
          <w:b/>
          <w:bCs/>
        </w:rPr>
        <w:t> </w:t>
      </w:r>
    </w:p>
    <w:p w14:paraId="0A846983" w14:textId="3AAD4E9A" w:rsidR="00757E44" w:rsidRDefault="00757E44" w:rsidP="00757E44">
      <w:pPr>
        <w:ind w:left="720" w:hanging="720"/>
        <w:rPr>
          <w:rFonts w:ascii="Segoe UI" w:hAnsi="Segoe UI" w:cs="Segoe UI"/>
          <w:sz w:val="18"/>
          <w:szCs w:val="18"/>
        </w:rPr>
      </w:pPr>
      <w:r>
        <w:rPr>
          <w:rStyle w:val="normaltextrun"/>
          <w:rFonts w:ascii="Calibri" w:hAnsi="Calibri" w:cs="Calibri"/>
        </w:rPr>
        <w:t>A</w:t>
      </w:r>
      <w:r>
        <w:rPr>
          <w:rStyle w:val="tabchar"/>
          <w:rFonts w:ascii="Calibri" w:hAnsi="Calibri" w:cs="Calibri"/>
        </w:rPr>
        <w:tab/>
      </w:r>
      <w:r>
        <w:rPr>
          <w:rStyle w:val="normaltextrun"/>
          <w:rFonts w:ascii="Calibri" w:hAnsi="Calibri" w:cs="Calibri"/>
        </w:rPr>
        <w:t xml:space="preserve">Classes will be configured to suit </w:t>
      </w:r>
      <w:r w:rsidRPr="007D44E2">
        <w:rPr>
          <w:rStyle w:val="normaltextrun"/>
          <w:rFonts w:ascii="Calibri" w:hAnsi="Calibri" w:cs="Calibri"/>
        </w:rPr>
        <w:t>pupil needs, zones developed, and security of site considered in the design consultations. </w:t>
      </w:r>
      <w:r w:rsidR="00183DEB" w:rsidRPr="007D44E2">
        <w:rPr>
          <w:rStyle w:val="eop"/>
          <w:rFonts w:ascii="Calibri" w:hAnsi="Calibri" w:cs="Calibri"/>
        </w:rPr>
        <w:t>Yes, the school will be safe.</w:t>
      </w:r>
    </w:p>
    <w:p w14:paraId="14D08EF9" w14:textId="77777777" w:rsidR="00757E44" w:rsidRPr="000D581B" w:rsidRDefault="00757E44" w:rsidP="00757E44">
      <w:pPr>
        <w:ind w:left="720" w:hanging="720"/>
        <w:rPr>
          <w:rFonts w:ascii="Segoe UI" w:hAnsi="Segoe UI" w:cs="Segoe UI"/>
          <w:b/>
          <w:bCs/>
          <w:sz w:val="18"/>
          <w:szCs w:val="18"/>
        </w:rPr>
      </w:pPr>
      <w:r>
        <w:rPr>
          <w:rStyle w:val="normaltextrun"/>
          <w:rFonts w:ascii="Calibri" w:hAnsi="Calibri" w:cs="Calibri"/>
        </w:rPr>
        <w:t>Q</w:t>
      </w:r>
      <w:r>
        <w:rPr>
          <w:rStyle w:val="tabchar"/>
          <w:rFonts w:ascii="Calibri" w:hAnsi="Calibri" w:cs="Calibri"/>
        </w:rPr>
        <w:tab/>
      </w:r>
      <w:r w:rsidRPr="000D581B">
        <w:rPr>
          <w:rStyle w:val="normaltextrun"/>
          <w:rFonts w:ascii="Calibri" w:hAnsi="Calibri" w:cs="Calibri"/>
          <w:b/>
          <w:bCs/>
        </w:rPr>
        <w:t>There are a lot of houses with cars parked outside the main entrance to the school.  How will buses get in and out of the entrance?</w:t>
      </w:r>
      <w:r w:rsidRPr="000D581B">
        <w:rPr>
          <w:rStyle w:val="eop"/>
          <w:rFonts w:ascii="Calibri" w:hAnsi="Calibri" w:cs="Calibri"/>
          <w:b/>
          <w:bCs/>
        </w:rPr>
        <w:t> </w:t>
      </w:r>
    </w:p>
    <w:p w14:paraId="2009ABC5" w14:textId="4B59F859" w:rsidR="00757E44" w:rsidRPr="007D44E2" w:rsidRDefault="00757E44" w:rsidP="00757E44">
      <w:pPr>
        <w:ind w:left="720" w:hanging="720"/>
        <w:rPr>
          <w:rFonts w:ascii="Segoe UI" w:hAnsi="Segoe UI" w:cs="Segoe UI"/>
          <w:sz w:val="18"/>
          <w:szCs w:val="18"/>
        </w:rPr>
      </w:pPr>
      <w:r>
        <w:rPr>
          <w:rStyle w:val="normaltextrun"/>
          <w:rFonts w:ascii="Calibri" w:hAnsi="Calibri" w:cs="Calibri"/>
        </w:rPr>
        <w:lastRenderedPageBreak/>
        <w:t>A</w:t>
      </w:r>
      <w:r>
        <w:rPr>
          <w:rStyle w:val="tabchar"/>
          <w:rFonts w:ascii="Calibri" w:hAnsi="Calibri" w:cs="Calibri"/>
        </w:rPr>
        <w:tab/>
      </w:r>
      <w:r>
        <w:rPr>
          <w:rStyle w:val="normaltextrun"/>
          <w:rFonts w:ascii="Calibri" w:hAnsi="Calibri" w:cs="Calibri"/>
        </w:rPr>
        <w:t xml:space="preserve">We will look at the roads to ensure safe access is provided, including turning circle within school. </w:t>
      </w:r>
      <w:r w:rsidR="00183DEB" w:rsidRPr="007D44E2">
        <w:rPr>
          <w:rStyle w:val="normaltextrun"/>
          <w:rFonts w:ascii="Calibri" w:hAnsi="Calibri" w:cs="Calibri"/>
        </w:rPr>
        <w:t xml:space="preserve">The Council’s </w:t>
      </w:r>
      <w:r w:rsidRPr="007D44E2">
        <w:rPr>
          <w:rStyle w:val="normaltextrun"/>
          <w:rFonts w:ascii="Calibri" w:hAnsi="Calibri" w:cs="Calibri"/>
        </w:rPr>
        <w:t>Planning department will notify residents of</w:t>
      </w:r>
      <w:r w:rsidR="00183DEB" w:rsidRPr="007D44E2">
        <w:rPr>
          <w:rStyle w:val="normaltextrun"/>
          <w:rFonts w:ascii="Calibri" w:hAnsi="Calibri" w:cs="Calibri"/>
        </w:rPr>
        <w:t xml:space="preserve"> all appropriate</w:t>
      </w:r>
      <w:r w:rsidRPr="007D44E2">
        <w:rPr>
          <w:rStyle w:val="normaltextrun"/>
          <w:rFonts w:ascii="Calibri" w:hAnsi="Calibri" w:cs="Calibri"/>
        </w:rPr>
        <w:t xml:space="preserve"> works required.</w:t>
      </w:r>
      <w:r w:rsidRPr="007D44E2">
        <w:rPr>
          <w:rStyle w:val="eop"/>
          <w:rFonts w:ascii="Calibri" w:hAnsi="Calibri" w:cs="Calibri"/>
        </w:rPr>
        <w:t> </w:t>
      </w:r>
    </w:p>
    <w:p w14:paraId="2E0F58B8" w14:textId="77777777" w:rsidR="00757E44" w:rsidRDefault="00757E44" w:rsidP="00757E44">
      <w:pPr>
        <w:ind w:left="720" w:hanging="720"/>
        <w:rPr>
          <w:rFonts w:ascii="Segoe UI" w:hAnsi="Segoe UI" w:cs="Segoe UI"/>
          <w:sz w:val="18"/>
          <w:szCs w:val="18"/>
        </w:rPr>
      </w:pPr>
      <w:r>
        <w:rPr>
          <w:rStyle w:val="normaltextrun"/>
          <w:rFonts w:ascii="Calibri" w:hAnsi="Calibri" w:cs="Calibri"/>
        </w:rPr>
        <w:t>S</w:t>
      </w:r>
      <w:r>
        <w:rPr>
          <w:rStyle w:val="tabchar"/>
          <w:rFonts w:ascii="Calibri" w:hAnsi="Calibri" w:cs="Calibri"/>
        </w:rPr>
        <w:tab/>
      </w:r>
      <w:r>
        <w:rPr>
          <w:rStyle w:val="normaltextrun"/>
          <w:rFonts w:ascii="Calibri" w:hAnsi="Calibri" w:cs="Calibri"/>
        </w:rPr>
        <w:t>GMcL explained the transition process in that once building works have been completed there will be transition visits prior to pupils moving to their new school.  </w:t>
      </w:r>
      <w:r>
        <w:rPr>
          <w:rStyle w:val="eop"/>
          <w:rFonts w:ascii="Calibri" w:hAnsi="Calibri" w:cs="Calibri"/>
        </w:rPr>
        <w:t> </w:t>
      </w:r>
    </w:p>
    <w:p w14:paraId="1DCB4E82" w14:textId="77777777" w:rsidR="00757E44" w:rsidRDefault="00757E44" w:rsidP="00757E44">
      <w:pPr>
        <w:rPr>
          <w:rFonts w:ascii="Segoe UI" w:hAnsi="Segoe UI" w:cs="Segoe UI"/>
          <w:sz w:val="18"/>
          <w:szCs w:val="18"/>
        </w:rPr>
      </w:pPr>
      <w:r>
        <w:rPr>
          <w:rStyle w:val="normaltextrun"/>
          <w:rFonts w:ascii="Calibri" w:hAnsi="Calibri" w:cs="Calibri"/>
        </w:rPr>
        <w:t>Q</w:t>
      </w:r>
      <w:r>
        <w:rPr>
          <w:rStyle w:val="tabchar"/>
          <w:rFonts w:ascii="Calibri" w:hAnsi="Calibri" w:cs="Calibri"/>
        </w:rPr>
        <w:tab/>
      </w:r>
      <w:r w:rsidRPr="000D581B">
        <w:rPr>
          <w:rStyle w:val="normaltextrun"/>
          <w:rFonts w:ascii="Calibri" w:hAnsi="Calibri" w:cs="Calibri"/>
          <w:b/>
          <w:bCs/>
        </w:rPr>
        <w:t>Is there plans to be build a complex needs college for pupils who have left school?</w:t>
      </w:r>
      <w:r>
        <w:rPr>
          <w:rStyle w:val="eop"/>
          <w:rFonts w:ascii="Calibri" w:hAnsi="Calibri" w:cs="Calibri"/>
        </w:rPr>
        <w:t> </w:t>
      </w:r>
    </w:p>
    <w:p w14:paraId="1B8F8587" w14:textId="02BF0E52" w:rsidR="00757E44" w:rsidRDefault="00757E44" w:rsidP="00757E44">
      <w:pPr>
        <w:ind w:left="720" w:hanging="720"/>
        <w:rPr>
          <w:rFonts w:ascii="Segoe UI" w:hAnsi="Segoe UI" w:cs="Segoe UI"/>
          <w:sz w:val="18"/>
          <w:szCs w:val="18"/>
        </w:rPr>
      </w:pPr>
      <w:r>
        <w:rPr>
          <w:rStyle w:val="normaltextrun"/>
          <w:rFonts w:ascii="Calibri" w:hAnsi="Calibri" w:cs="Calibri"/>
        </w:rPr>
        <w:t>A</w:t>
      </w:r>
      <w:r>
        <w:rPr>
          <w:rStyle w:val="tabchar"/>
          <w:rFonts w:ascii="Calibri" w:hAnsi="Calibri" w:cs="Calibri"/>
        </w:rPr>
        <w:tab/>
      </w:r>
      <w:r>
        <w:rPr>
          <w:rStyle w:val="normaltextrun"/>
          <w:rFonts w:ascii="Calibri" w:hAnsi="Calibri" w:cs="Calibri"/>
        </w:rPr>
        <w:t>There are enhanced vocational education offers within bigger spaces which create different pathways and opportunities.  This is for S1 to S6 key point the more vocational and life skill opportunities available allows us to build for after school.</w:t>
      </w:r>
      <w:r>
        <w:rPr>
          <w:rStyle w:val="eop"/>
          <w:rFonts w:ascii="Calibri" w:hAnsi="Calibri" w:cs="Calibri"/>
        </w:rPr>
        <w:t> </w:t>
      </w:r>
    </w:p>
    <w:p w14:paraId="6C025DA3" w14:textId="77777777" w:rsidR="00757E44" w:rsidRPr="000D581B" w:rsidRDefault="00757E44" w:rsidP="00757E44">
      <w:pPr>
        <w:rPr>
          <w:rFonts w:ascii="Segoe UI" w:hAnsi="Segoe UI" w:cs="Segoe UI"/>
          <w:b/>
          <w:bCs/>
          <w:sz w:val="18"/>
          <w:szCs w:val="18"/>
        </w:rPr>
      </w:pPr>
      <w:r>
        <w:rPr>
          <w:rStyle w:val="normaltextrun"/>
          <w:rFonts w:ascii="Calibri" w:hAnsi="Calibri" w:cs="Calibri"/>
        </w:rPr>
        <w:t>Q</w:t>
      </w:r>
      <w:r>
        <w:rPr>
          <w:rStyle w:val="tabchar"/>
          <w:rFonts w:ascii="Calibri" w:hAnsi="Calibri" w:cs="Calibri"/>
        </w:rPr>
        <w:tab/>
      </w:r>
      <w:r w:rsidRPr="000D581B">
        <w:rPr>
          <w:rStyle w:val="normaltextrun"/>
          <w:rFonts w:ascii="Calibri" w:hAnsi="Calibri" w:cs="Calibri"/>
          <w:b/>
          <w:bCs/>
        </w:rPr>
        <w:t>Is there an impact on staffing?</w:t>
      </w:r>
      <w:r w:rsidRPr="000D581B">
        <w:rPr>
          <w:rStyle w:val="eop"/>
          <w:rFonts w:ascii="Calibri" w:hAnsi="Calibri" w:cs="Calibri"/>
          <w:b/>
          <w:bCs/>
        </w:rPr>
        <w:t> </w:t>
      </w:r>
    </w:p>
    <w:p w14:paraId="31CF2F00" w14:textId="77777777" w:rsidR="00757E44" w:rsidRDefault="00757E44" w:rsidP="00757E44">
      <w:pPr>
        <w:rPr>
          <w:rFonts w:ascii="Segoe UI" w:hAnsi="Segoe UI" w:cs="Segoe UI"/>
          <w:sz w:val="18"/>
          <w:szCs w:val="18"/>
        </w:rPr>
      </w:pPr>
      <w:r>
        <w:rPr>
          <w:rStyle w:val="normaltextrun"/>
          <w:rFonts w:ascii="Calibri" w:hAnsi="Calibri" w:cs="Calibri"/>
        </w:rPr>
        <w:t>A</w:t>
      </w:r>
      <w:r>
        <w:rPr>
          <w:rStyle w:val="tabchar"/>
          <w:rFonts w:ascii="Calibri" w:hAnsi="Calibri" w:cs="Calibri"/>
        </w:rPr>
        <w:tab/>
      </w:r>
      <w:r>
        <w:rPr>
          <w:rStyle w:val="normaltextrun"/>
          <w:rFonts w:ascii="Calibri" w:hAnsi="Calibri" w:cs="Calibri"/>
        </w:rPr>
        <w:t>We want all staff to move but it will be their choice.  HR will meet with staff to discuss. </w:t>
      </w:r>
      <w:r>
        <w:rPr>
          <w:rStyle w:val="eop"/>
          <w:rFonts w:ascii="Calibri" w:hAnsi="Calibri" w:cs="Calibri"/>
        </w:rPr>
        <w:t> </w:t>
      </w:r>
    </w:p>
    <w:p w14:paraId="744AE558" w14:textId="6285A109" w:rsidR="00757E44" w:rsidRPr="007D44E2" w:rsidRDefault="00757E44" w:rsidP="00757E44">
      <w:pPr>
        <w:ind w:left="720"/>
        <w:rPr>
          <w:rFonts w:ascii="Segoe UI" w:hAnsi="Segoe UI" w:cs="Segoe UI"/>
          <w:sz w:val="18"/>
          <w:szCs w:val="18"/>
        </w:rPr>
      </w:pPr>
      <w:r w:rsidRPr="007D44E2">
        <w:rPr>
          <w:rStyle w:val="normaltextrun"/>
          <w:rFonts w:ascii="Calibri" w:hAnsi="Calibri" w:cs="Calibri"/>
        </w:rPr>
        <w:t xml:space="preserve">There </w:t>
      </w:r>
      <w:r w:rsidR="00183DEB" w:rsidRPr="007D44E2">
        <w:rPr>
          <w:rStyle w:val="normaltextrun"/>
          <w:rFonts w:ascii="Calibri" w:hAnsi="Calibri" w:cs="Calibri"/>
        </w:rPr>
        <w:t xml:space="preserve">will also be </w:t>
      </w:r>
      <w:r w:rsidRPr="007D44E2">
        <w:rPr>
          <w:rStyle w:val="normaltextrun"/>
          <w:rFonts w:ascii="Calibri" w:hAnsi="Calibri" w:cs="Calibri"/>
        </w:rPr>
        <w:t xml:space="preserve">an additional shared depute appointed between Mavisbank and Redburn </w:t>
      </w:r>
      <w:r w:rsidR="00183DEB" w:rsidRPr="007D44E2">
        <w:rPr>
          <w:rStyle w:val="normaltextrun"/>
          <w:rFonts w:ascii="Calibri" w:hAnsi="Calibri" w:cs="Calibri"/>
        </w:rPr>
        <w:t>to augment the current management structure within the school.</w:t>
      </w:r>
      <w:r w:rsidRPr="007D44E2">
        <w:rPr>
          <w:rStyle w:val="normaltextrun"/>
          <w:rFonts w:ascii="Calibri" w:hAnsi="Calibri" w:cs="Calibri"/>
        </w:rPr>
        <w:t>  </w:t>
      </w:r>
      <w:r w:rsidRPr="007D44E2">
        <w:rPr>
          <w:rStyle w:val="eop"/>
          <w:rFonts w:ascii="Calibri" w:hAnsi="Calibri" w:cs="Calibri"/>
        </w:rPr>
        <w:t> </w:t>
      </w:r>
    </w:p>
    <w:p w14:paraId="784D52B5" w14:textId="77777777" w:rsidR="00757E44" w:rsidRDefault="00757E44" w:rsidP="00757E44">
      <w:pPr>
        <w:rPr>
          <w:rFonts w:ascii="Segoe UI" w:hAnsi="Segoe UI" w:cs="Segoe UI"/>
          <w:sz w:val="18"/>
          <w:szCs w:val="18"/>
        </w:rPr>
      </w:pPr>
      <w:r>
        <w:rPr>
          <w:rStyle w:val="normaltextrun"/>
          <w:rFonts w:ascii="Calibri" w:hAnsi="Calibri" w:cs="Calibri"/>
        </w:rPr>
        <w:t>Q</w:t>
      </w:r>
      <w:r>
        <w:rPr>
          <w:rStyle w:val="tabchar"/>
          <w:rFonts w:ascii="Calibri" w:hAnsi="Calibri" w:cs="Calibri"/>
        </w:rPr>
        <w:tab/>
      </w:r>
      <w:r w:rsidRPr="000D581B">
        <w:rPr>
          <w:rStyle w:val="normaltextrun"/>
          <w:rFonts w:ascii="Calibri" w:hAnsi="Calibri" w:cs="Calibri"/>
          <w:b/>
          <w:bCs/>
        </w:rPr>
        <w:t>When will we see the design plan?</w:t>
      </w:r>
      <w:r>
        <w:rPr>
          <w:rStyle w:val="eop"/>
          <w:rFonts w:ascii="Calibri" w:hAnsi="Calibri" w:cs="Calibri"/>
        </w:rPr>
        <w:t> </w:t>
      </w:r>
    </w:p>
    <w:p w14:paraId="496ADFC4" w14:textId="77777777" w:rsidR="00757E44" w:rsidRDefault="00757E44" w:rsidP="00757E44">
      <w:pPr>
        <w:ind w:left="720" w:hanging="720"/>
        <w:rPr>
          <w:rFonts w:ascii="Segoe UI" w:hAnsi="Segoe UI" w:cs="Segoe UI"/>
          <w:sz w:val="18"/>
          <w:szCs w:val="18"/>
        </w:rPr>
      </w:pPr>
      <w:r>
        <w:rPr>
          <w:rStyle w:val="normaltextrun"/>
          <w:rFonts w:ascii="Calibri" w:hAnsi="Calibri" w:cs="Calibri"/>
        </w:rPr>
        <w:t>A</w:t>
      </w:r>
      <w:r>
        <w:rPr>
          <w:rStyle w:val="tabchar"/>
          <w:rFonts w:ascii="Calibri" w:hAnsi="Calibri" w:cs="Calibri"/>
        </w:rPr>
        <w:tab/>
      </w:r>
      <w:r>
        <w:rPr>
          <w:rStyle w:val="normaltextrun"/>
          <w:rFonts w:ascii="Calibri" w:hAnsi="Calibri" w:cs="Calibri"/>
        </w:rPr>
        <w:t xml:space="preserve">The design will be developed if the proposals are </w:t>
      </w:r>
      <w:proofErr w:type="gramStart"/>
      <w:r>
        <w:rPr>
          <w:rStyle w:val="normaltextrun"/>
          <w:rFonts w:ascii="Calibri" w:hAnsi="Calibri" w:cs="Calibri"/>
        </w:rPr>
        <w:t>approved</w:t>
      </w:r>
      <w:proofErr w:type="gramEnd"/>
      <w:r>
        <w:rPr>
          <w:rStyle w:val="normaltextrun"/>
          <w:rFonts w:ascii="Calibri" w:hAnsi="Calibri" w:cs="Calibri"/>
        </w:rPr>
        <w:t xml:space="preserve"> and further consultation will take place with staff and parent council members to support the design.</w:t>
      </w:r>
      <w:r>
        <w:rPr>
          <w:rStyle w:val="eop"/>
          <w:rFonts w:ascii="Calibri" w:hAnsi="Calibri" w:cs="Calibri"/>
        </w:rPr>
        <w:t> </w:t>
      </w:r>
    </w:p>
    <w:p w14:paraId="24173F57" w14:textId="77777777" w:rsidR="00757E44" w:rsidRDefault="00757E44" w:rsidP="00757E44">
      <w:pPr>
        <w:rPr>
          <w:rFonts w:ascii="Segoe UI" w:hAnsi="Segoe UI" w:cs="Segoe UI"/>
          <w:sz w:val="18"/>
          <w:szCs w:val="18"/>
        </w:rPr>
      </w:pPr>
      <w:r>
        <w:rPr>
          <w:rStyle w:val="normaltextrun"/>
          <w:rFonts w:ascii="Calibri" w:hAnsi="Calibri" w:cs="Calibri"/>
        </w:rPr>
        <w:t>Q</w:t>
      </w:r>
      <w:r>
        <w:rPr>
          <w:rStyle w:val="tabchar"/>
          <w:rFonts w:ascii="Calibri" w:hAnsi="Calibri" w:cs="Calibri"/>
        </w:rPr>
        <w:tab/>
      </w:r>
      <w:r w:rsidRPr="000D581B">
        <w:rPr>
          <w:rStyle w:val="normaltextrun"/>
          <w:rFonts w:ascii="Calibri" w:hAnsi="Calibri" w:cs="Calibri"/>
          <w:b/>
          <w:bCs/>
        </w:rPr>
        <w:t>This is a big amount of money to be spending for 29 pupils?</w:t>
      </w:r>
      <w:r>
        <w:rPr>
          <w:rStyle w:val="eop"/>
          <w:rFonts w:ascii="Calibri" w:hAnsi="Calibri" w:cs="Calibri"/>
        </w:rPr>
        <w:t> </w:t>
      </w:r>
    </w:p>
    <w:p w14:paraId="2AE5BDFB" w14:textId="66831F40" w:rsidR="00757E44" w:rsidRPr="007D44E2" w:rsidRDefault="00757E44" w:rsidP="00757E44">
      <w:pPr>
        <w:rPr>
          <w:rStyle w:val="normaltextrun"/>
          <w:rFonts w:ascii="Calibri" w:hAnsi="Calibri" w:cs="Calibri"/>
        </w:rPr>
      </w:pPr>
      <w:r>
        <w:rPr>
          <w:rStyle w:val="normaltextrun"/>
          <w:rFonts w:ascii="Calibri" w:hAnsi="Calibri" w:cs="Calibri"/>
        </w:rPr>
        <w:t>A</w:t>
      </w:r>
      <w:r>
        <w:rPr>
          <w:rStyle w:val="tabchar"/>
          <w:rFonts w:ascii="Calibri" w:hAnsi="Calibri" w:cs="Calibri"/>
        </w:rPr>
        <w:tab/>
      </w:r>
      <w:r>
        <w:rPr>
          <w:rStyle w:val="normaltextrun"/>
          <w:rFonts w:ascii="Calibri" w:hAnsi="Calibri" w:cs="Calibri"/>
        </w:rPr>
        <w:t xml:space="preserve">The council has money for capital </w:t>
      </w:r>
      <w:r w:rsidRPr="007D44E2">
        <w:rPr>
          <w:rStyle w:val="normaltextrun"/>
          <w:rFonts w:ascii="Calibri" w:hAnsi="Calibri" w:cs="Calibri"/>
        </w:rPr>
        <w:t>spend</w:t>
      </w:r>
      <w:r w:rsidR="00183DEB" w:rsidRPr="007D44E2">
        <w:rPr>
          <w:rStyle w:val="normaltextrun"/>
          <w:rFonts w:ascii="Calibri" w:hAnsi="Calibri" w:cs="Calibri"/>
        </w:rPr>
        <w:t>, and we see this opportunity as a key priority for</w:t>
      </w:r>
    </w:p>
    <w:p w14:paraId="4F52B80F" w14:textId="5448D9CD" w:rsidR="00183DEB" w:rsidRPr="007D44E2" w:rsidRDefault="00183DEB" w:rsidP="00757E44">
      <w:pPr>
        <w:rPr>
          <w:rFonts w:ascii="Segoe UI" w:hAnsi="Segoe UI" w:cs="Segoe UI"/>
          <w:sz w:val="18"/>
          <w:szCs w:val="18"/>
        </w:rPr>
      </w:pPr>
      <w:r w:rsidRPr="007D44E2">
        <w:rPr>
          <w:rStyle w:val="normaltextrun"/>
          <w:rFonts w:ascii="Calibri" w:hAnsi="Calibri" w:cs="Calibri"/>
        </w:rPr>
        <w:tab/>
        <w:t>The ASN sector.</w:t>
      </w:r>
    </w:p>
    <w:p w14:paraId="4AB603B3" w14:textId="77777777" w:rsidR="00757E44" w:rsidRPr="000D581B" w:rsidRDefault="00757E44" w:rsidP="00757E44">
      <w:pPr>
        <w:ind w:left="720" w:hanging="720"/>
        <w:rPr>
          <w:rFonts w:ascii="Segoe UI" w:hAnsi="Segoe UI" w:cs="Segoe UI"/>
          <w:b/>
          <w:bCs/>
          <w:sz w:val="18"/>
          <w:szCs w:val="18"/>
        </w:rPr>
      </w:pPr>
      <w:r>
        <w:rPr>
          <w:rStyle w:val="normaltextrun"/>
          <w:rFonts w:ascii="Calibri" w:hAnsi="Calibri" w:cs="Calibri"/>
        </w:rPr>
        <w:t>Q</w:t>
      </w:r>
      <w:r>
        <w:rPr>
          <w:rStyle w:val="tabchar"/>
          <w:rFonts w:ascii="Calibri" w:hAnsi="Calibri" w:cs="Calibri"/>
        </w:rPr>
        <w:tab/>
      </w:r>
      <w:r w:rsidRPr="000D581B">
        <w:rPr>
          <w:rStyle w:val="normaltextrun"/>
          <w:rFonts w:ascii="Calibri" w:hAnsi="Calibri" w:cs="Calibri"/>
          <w:b/>
          <w:bCs/>
        </w:rPr>
        <w:t>How can our children put their opinions in?  Some of our pupils are non-verbal and need their parents/carers to speak for them.</w:t>
      </w:r>
      <w:r w:rsidRPr="000D581B">
        <w:rPr>
          <w:rStyle w:val="eop"/>
          <w:rFonts w:ascii="Calibri" w:hAnsi="Calibri" w:cs="Calibri"/>
          <w:b/>
          <w:bCs/>
        </w:rPr>
        <w:t> </w:t>
      </w:r>
    </w:p>
    <w:p w14:paraId="43B8C8BD" w14:textId="555816E3" w:rsidR="00757E44" w:rsidRDefault="00757E44" w:rsidP="00757E44">
      <w:pPr>
        <w:ind w:left="720" w:hanging="720"/>
        <w:rPr>
          <w:rFonts w:ascii="Segoe UI" w:hAnsi="Segoe UI" w:cs="Segoe UI"/>
          <w:sz w:val="18"/>
          <w:szCs w:val="18"/>
        </w:rPr>
      </w:pPr>
      <w:r>
        <w:rPr>
          <w:rStyle w:val="normaltextrun"/>
          <w:rFonts w:ascii="Calibri" w:hAnsi="Calibri" w:cs="Calibri"/>
        </w:rPr>
        <w:t>A</w:t>
      </w:r>
      <w:r>
        <w:rPr>
          <w:rStyle w:val="tabchar"/>
          <w:rFonts w:ascii="Calibri" w:hAnsi="Calibri" w:cs="Calibri"/>
        </w:rPr>
        <w:tab/>
      </w:r>
      <w:r>
        <w:rPr>
          <w:rStyle w:val="normaltextrun"/>
          <w:rFonts w:ascii="Calibri" w:hAnsi="Calibri" w:cs="Calibri"/>
        </w:rPr>
        <w:t xml:space="preserve">We will work with staff </w:t>
      </w:r>
      <w:r w:rsidRPr="007D44E2">
        <w:rPr>
          <w:rStyle w:val="normaltextrun"/>
          <w:rFonts w:ascii="Calibri" w:hAnsi="Calibri" w:cs="Calibri"/>
        </w:rPr>
        <w:t>and the H</w:t>
      </w:r>
      <w:r w:rsidR="00183DEB" w:rsidRPr="007D44E2">
        <w:rPr>
          <w:rStyle w:val="normaltextrun"/>
          <w:rFonts w:ascii="Calibri" w:hAnsi="Calibri" w:cs="Calibri"/>
        </w:rPr>
        <w:t>ead Teacher</w:t>
      </w:r>
      <w:r w:rsidRPr="007D44E2">
        <w:rPr>
          <w:rStyle w:val="normaltextrun"/>
          <w:rFonts w:ascii="Calibri" w:hAnsi="Calibri" w:cs="Calibri"/>
        </w:rPr>
        <w:t xml:space="preserve"> to ensure </w:t>
      </w:r>
      <w:r>
        <w:rPr>
          <w:rStyle w:val="normaltextrun"/>
          <w:rFonts w:ascii="Calibri" w:hAnsi="Calibri" w:cs="Calibri"/>
        </w:rPr>
        <w:t xml:space="preserve">that all pupils, who want to, </w:t>
      </w:r>
      <w:r w:rsidR="00183DEB">
        <w:rPr>
          <w:rStyle w:val="normaltextrun"/>
          <w:rFonts w:ascii="Calibri" w:hAnsi="Calibri" w:cs="Calibri"/>
        </w:rPr>
        <w:t>can</w:t>
      </w:r>
      <w:r>
        <w:rPr>
          <w:rStyle w:val="normaltextrun"/>
          <w:rFonts w:ascii="Calibri" w:hAnsi="Calibri" w:cs="Calibri"/>
        </w:rPr>
        <w:t xml:space="preserve"> contribute with their views.</w:t>
      </w:r>
      <w:r>
        <w:rPr>
          <w:rStyle w:val="eop"/>
          <w:rFonts w:ascii="Calibri" w:hAnsi="Calibri" w:cs="Calibri"/>
        </w:rPr>
        <w:t> </w:t>
      </w:r>
    </w:p>
    <w:p w14:paraId="22F9C4EB" w14:textId="77777777" w:rsidR="00757E44" w:rsidRPr="007D44E2" w:rsidRDefault="00757E44" w:rsidP="00757E44">
      <w:pPr>
        <w:rPr>
          <w:rFonts w:ascii="Segoe UI" w:hAnsi="Segoe UI" w:cs="Segoe UI"/>
          <w:sz w:val="18"/>
          <w:szCs w:val="18"/>
        </w:rPr>
      </w:pPr>
      <w:r>
        <w:rPr>
          <w:rStyle w:val="normaltextrun"/>
          <w:rFonts w:ascii="Calibri" w:hAnsi="Calibri" w:cs="Calibri"/>
        </w:rPr>
        <w:t>Q</w:t>
      </w:r>
      <w:r>
        <w:rPr>
          <w:rStyle w:val="tabchar"/>
          <w:rFonts w:ascii="Calibri" w:hAnsi="Calibri" w:cs="Calibri"/>
        </w:rPr>
        <w:tab/>
      </w:r>
      <w:r w:rsidRPr="000D581B">
        <w:rPr>
          <w:rStyle w:val="normaltextrun"/>
          <w:rFonts w:ascii="Calibri" w:hAnsi="Calibri" w:cs="Calibri"/>
          <w:b/>
          <w:bCs/>
        </w:rPr>
        <w:t>Are we getting a pool?</w:t>
      </w:r>
      <w:r w:rsidRPr="007D44E2">
        <w:rPr>
          <w:rStyle w:val="eop"/>
          <w:rFonts w:ascii="Calibri" w:hAnsi="Calibri" w:cs="Calibri"/>
        </w:rPr>
        <w:t> </w:t>
      </w:r>
    </w:p>
    <w:p w14:paraId="63041F12" w14:textId="66A09CD4" w:rsidR="00757E44" w:rsidRPr="007D44E2" w:rsidRDefault="00757E44" w:rsidP="00757E44">
      <w:pPr>
        <w:ind w:left="720" w:hanging="720"/>
        <w:rPr>
          <w:rFonts w:ascii="Segoe UI" w:hAnsi="Segoe UI" w:cs="Segoe UI"/>
          <w:sz w:val="18"/>
          <w:szCs w:val="18"/>
        </w:rPr>
      </w:pPr>
      <w:r w:rsidRPr="007D44E2">
        <w:rPr>
          <w:rStyle w:val="normaltextrun"/>
          <w:rFonts w:ascii="Calibri" w:hAnsi="Calibri" w:cs="Calibri"/>
        </w:rPr>
        <w:t>A</w:t>
      </w:r>
      <w:r w:rsidRPr="007D44E2">
        <w:rPr>
          <w:rStyle w:val="tabchar"/>
          <w:rFonts w:ascii="Calibri" w:hAnsi="Calibri" w:cs="Calibri"/>
        </w:rPr>
        <w:tab/>
      </w:r>
      <w:r w:rsidRPr="007D44E2">
        <w:rPr>
          <w:rStyle w:val="normaltextrun"/>
          <w:rFonts w:ascii="Calibri" w:hAnsi="Calibri" w:cs="Calibri"/>
        </w:rPr>
        <w:t xml:space="preserve">There potentially will </w:t>
      </w:r>
      <w:r w:rsidR="007D44E2" w:rsidRPr="007D44E2">
        <w:rPr>
          <w:rStyle w:val="normaltextrun"/>
          <w:rFonts w:ascii="Calibri" w:hAnsi="Calibri" w:cs="Calibri"/>
        </w:rPr>
        <w:t xml:space="preserve">be </w:t>
      </w:r>
      <w:r w:rsidR="00183DEB" w:rsidRPr="007D44E2">
        <w:rPr>
          <w:rStyle w:val="normaltextrun"/>
          <w:rFonts w:ascii="Calibri" w:hAnsi="Calibri" w:cs="Calibri"/>
        </w:rPr>
        <w:t xml:space="preserve">limited capital, </w:t>
      </w:r>
      <w:r w:rsidRPr="007D44E2">
        <w:rPr>
          <w:rStyle w:val="normaltextrun"/>
          <w:rFonts w:ascii="Calibri" w:hAnsi="Calibri" w:cs="Calibri"/>
        </w:rPr>
        <w:t>and we will need to make decisions on where it is best spent. </w:t>
      </w:r>
      <w:r w:rsidR="00183DEB" w:rsidRPr="007D44E2">
        <w:rPr>
          <w:rStyle w:val="normaltextrun"/>
          <w:rFonts w:ascii="Calibri" w:hAnsi="Calibri" w:cs="Calibri"/>
        </w:rPr>
        <w:t xml:space="preserve"> </w:t>
      </w:r>
    </w:p>
    <w:p w14:paraId="3028DC1E" w14:textId="02E2C562" w:rsidR="00757E44" w:rsidRDefault="000D581B" w:rsidP="00757E44">
      <w:pPr>
        <w:ind w:left="720"/>
        <w:rPr>
          <w:rFonts w:ascii="Segoe UI" w:hAnsi="Segoe UI" w:cs="Segoe UI"/>
          <w:sz w:val="18"/>
          <w:szCs w:val="18"/>
        </w:rPr>
      </w:pPr>
      <w:r>
        <w:rPr>
          <w:rStyle w:val="normaltextrun"/>
          <w:rFonts w:ascii="Calibri" w:hAnsi="Calibri" w:cs="Calibri"/>
        </w:rPr>
        <w:t>AH</w:t>
      </w:r>
      <w:r w:rsidR="00757E44">
        <w:rPr>
          <w:rStyle w:val="normaltextrun"/>
          <w:rFonts w:ascii="Calibri" w:hAnsi="Calibri" w:cs="Calibri"/>
        </w:rPr>
        <w:t xml:space="preserve"> closed the meeting thanking everyone for their attendance and requesting that they put their views in an email to </w:t>
      </w:r>
      <w:hyperlink r:id="rId12" w:tgtFrame="_blank" w:history="1">
        <w:r w:rsidR="00757E44">
          <w:rPr>
            <w:rStyle w:val="normaltextrun"/>
            <w:rFonts w:ascii="Calibri" w:hAnsi="Calibri" w:cs="Calibri"/>
            <w:color w:val="0563C1"/>
            <w:u w:val="single"/>
          </w:rPr>
          <w:t>Mavisbankconsultation@northlan.gov.uk</w:t>
        </w:r>
      </w:hyperlink>
      <w:r w:rsidR="00757E44">
        <w:rPr>
          <w:rStyle w:val="normaltextrun"/>
          <w:rFonts w:ascii="Calibri" w:hAnsi="Calibri" w:cs="Calibri"/>
        </w:rPr>
        <w:t>.</w:t>
      </w:r>
      <w:r w:rsidR="00757E44">
        <w:rPr>
          <w:rStyle w:val="eop"/>
          <w:rFonts w:ascii="Calibri" w:hAnsi="Calibri" w:cs="Calibri"/>
        </w:rPr>
        <w:t> </w:t>
      </w:r>
    </w:p>
    <w:p w14:paraId="2A9137ED" w14:textId="77777777" w:rsidR="00757E44" w:rsidRDefault="00757E44" w:rsidP="00757E44">
      <w:pPr>
        <w:rPr>
          <w:rFonts w:ascii="Segoe UI" w:hAnsi="Segoe UI" w:cs="Segoe UI"/>
          <w:sz w:val="18"/>
          <w:szCs w:val="18"/>
        </w:rPr>
      </w:pPr>
      <w:r>
        <w:rPr>
          <w:rStyle w:val="eop"/>
          <w:rFonts w:ascii="Calibri" w:hAnsi="Calibri" w:cs="Calibri"/>
        </w:rPr>
        <w:t> </w:t>
      </w:r>
    </w:p>
    <w:p w14:paraId="3964C192" w14:textId="77777777" w:rsidR="00757E44" w:rsidRDefault="00757E44" w:rsidP="00757E44">
      <w:pPr>
        <w:rPr>
          <w:rFonts w:ascii="Segoe UI" w:hAnsi="Segoe UI" w:cs="Segoe UI"/>
          <w:sz w:val="18"/>
          <w:szCs w:val="18"/>
        </w:rPr>
      </w:pPr>
    </w:p>
    <w:p w14:paraId="7C07148D" w14:textId="77777777" w:rsidR="00757E44" w:rsidRDefault="00757E44" w:rsidP="00757E44">
      <w:pPr>
        <w:rPr>
          <w:rFonts w:ascii="Segoe UI" w:hAnsi="Segoe UI" w:cs="Segoe UI"/>
          <w:sz w:val="18"/>
          <w:szCs w:val="18"/>
          <w:lang w:val="en-US"/>
        </w:rPr>
      </w:pPr>
    </w:p>
    <w:p w14:paraId="1A9A0E4E" w14:textId="3A051C9B" w:rsidR="00650417" w:rsidRDefault="00650417" w:rsidP="00757E44"/>
    <w:sectPr w:rsidR="00650417" w:rsidSect="00B71646">
      <w:headerReference w:type="default" r:id="rId13"/>
      <w:footerReference w:type="default" r:id="rId14"/>
      <w:pgSz w:w="11906" w:h="16838"/>
      <w:pgMar w:top="1440" w:right="1440" w:bottom="1440" w:left="1440" w:header="708" w:footer="22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1C0D3" w14:textId="77777777" w:rsidR="0039365E" w:rsidRDefault="0039365E" w:rsidP="00265CC9">
      <w:pPr>
        <w:spacing w:after="0" w:line="240" w:lineRule="auto"/>
      </w:pPr>
      <w:r>
        <w:separator/>
      </w:r>
    </w:p>
  </w:endnote>
  <w:endnote w:type="continuationSeparator" w:id="0">
    <w:p w14:paraId="42F97F7E" w14:textId="77777777" w:rsidR="0039365E" w:rsidRDefault="0039365E" w:rsidP="00265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79CDE" w14:textId="6F67FD7E" w:rsidR="00265CC9" w:rsidRDefault="00B71646">
    <w:pPr>
      <w:pStyle w:val="Footer"/>
    </w:pPr>
    <w:r w:rsidRPr="00F6537B">
      <w:rPr>
        <w:noProof/>
      </w:rPr>
      <w:drawing>
        <wp:anchor distT="0" distB="0" distL="114300" distR="114300" simplePos="0" relativeHeight="251659264" behindDoc="1" locked="0" layoutInCell="1" allowOverlap="1" wp14:anchorId="0374B999" wp14:editId="234C4BA4">
          <wp:simplePos x="0" y="0"/>
          <wp:positionH relativeFrom="margin">
            <wp:align>right</wp:align>
          </wp:positionH>
          <wp:positionV relativeFrom="paragraph">
            <wp:posOffset>215900</wp:posOffset>
          </wp:positionV>
          <wp:extent cx="691200" cy="1094400"/>
          <wp:effectExtent l="0" t="0" r="0" b="0"/>
          <wp:wrapNone/>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1200" cy="1094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A4803" w14:textId="77777777" w:rsidR="0039365E" w:rsidRDefault="0039365E" w:rsidP="00265CC9">
      <w:pPr>
        <w:spacing w:after="0" w:line="240" w:lineRule="auto"/>
      </w:pPr>
      <w:r>
        <w:separator/>
      </w:r>
    </w:p>
  </w:footnote>
  <w:footnote w:type="continuationSeparator" w:id="0">
    <w:p w14:paraId="436F91DB" w14:textId="77777777" w:rsidR="0039365E" w:rsidRDefault="0039365E" w:rsidP="00265C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68A06" w14:textId="4E024348" w:rsidR="00265CC9" w:rsidRDefault="00265CC9" w:rsidP="00265CC9">
    <w:pPr>
      <w:pStyle w:val="Header"/>
      <w:tabs>
        <w:tab w:val="clear" w:pos="4513"/>
        <w:tab w:val="center" w:pos="6521"/>
      </w:tabs>
      <w:ind w:left="6521" w:hanging="6521"/>
      <w:jc w:val="right"/>
    </w:pPr>
    <w:r>
      <w:rPr>
        <w:noProof/>
      </w:rPr>
      <w:drawing>
        <wp:inline distT="0" distB="0" distL="0" distR="0" wp14:anchorId="47DC1033" wp14:editId="4C603E8B">
          <wp:extent cx="2070130" cy="968400"/>
          <wp:effectExtent l="0" t="0" r="6350" b="3175"/>
          <wp:docPr id="101" name="image1.jpeg" descr="Logo of North Lanarkshire Cou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1.jpeg" descr="Logo of North Lanarkshire Council">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70130" cy="9684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417"/>
    <w:rsid w:val="00012BB0"/>
    <w:rsid w:val="000318BC"/>
    <w:rsid w:val="00073E4C"/>
    <w:rsid w:val="000A4573"/>
    <w:rsid w:val="000A4B93"/>
    <w:rsid w:val="000D581B"/>
    <w:rsid w:val="00155867"/>
    <w:rsid w:val="00165CFA"/>
    <w:rsid w:val="00183DEB"/>
    <w:rsid w:val="001D5053"/>
    <w:rsid w:val="001E12A4"/>
    <w:rsid w:val="001F5361"/>
    <w:rsid w:val="00257FF8"/>
    <w:rsid w:val="00265CC9"/>
    <w:rsid w:val="002E09D3"/>
    <w:rsid w:val="002E7424"/>
    <w:rsid w:val="002FAF51"/>
    <w:rsid w:val="003073EE"/>
    <w:rsid w:val="003615E0"/>
    <w:rsid w:val="00381B71"/>
    <w:rsid w:val="00382ACE"/>
    <w:rsid w:val="0039365E"/>
    <w:rsid w:val="003F7342"/>
    <w:rsid w:val="0040002E"/>
    <w:rsid w:val="0041055E"/>
    <w:rsid w:val="0041617B"/>
    <w:rsid w:val="0046767B"/>
    <w:rsid w:val="00474495"/>
    <w:rsid w:val="004B7EF9"/>
    <w:rsid w:val="004D3FB7"/>
    <w:rsid w:val="00531896"/>
    <w:rsid w:val="005425D1"/>
    <w:rsid w:val="005663F7"/>
    <w:rsid w:val="00593677"/>
    <w:rsid w:val="00593680"/>
    <w:rsid w:val="005A1B9E"/>
    <w:rsid w:val="005F0B50"/>
    <w:rsid w:val="0060405C"/>
    <w:rsid w:val="00623DFF"/>
    <w:rsid w:val="00631EB4"/>
    <w:rsid w:val="00650417"/>
    <w:rsid w:val="0065421E"/>
    <w:rsid w:val="00675B5E"/>
    <w:rsid w:val="006A0340"/>
    <w:rsid w:val="006D1832"/>
    <w:rsid w:val="00757E44"/>
    <w:rsid w:val="007D0CB5"/>
    <w:rsid w:val="007D1495"/>
    <w:rsid w:val="007D44E2"/>
    <w:rsid w:val="007E563E"/>
    <w:rsid w:val="008139CC"/>
    <w:rsid w:val="0081599A"/>
    <w:rsid w:val="00841A79"/>
    <w:rsid w:val="00902C6B"/>
    <w:rsid w:val="00912F34"/>
    <w:rsid w:val="009E5A88"/>
    <w:rsid w:val="00AB0C09"/>
    <w:rsid w:val="00AD3C10"/>
    <w:rsid w:val="00AE3F2A"/>
    <w:rsid w:val="00B71646"/>
    <w:rsid w:val="00CC0D8A"/>
    <w:rsid w:val="00CD325E"/>
    <w:rsid w:val="00D2774C"/>
    <w:rsid w:val="00D3082A"/>
    <w:rsid w:val="00D451EA"/>
    <w:rsid w:val="00D702E6"/>
    <w:rsid w:val="00D765C5"/>
    <w:rsid w:val="00D7BD7C"/>
    <w:rsid w:val="00D8042C"/>
    <w:rsid w:val="00D96EF7"/>
    <w:rsid w:val="00DA238F"/>
    <w:rsid w:val="00DA4435"/>
    <w:rsid w:val="00DC7662"/>
    <w:rsid w:val="00DD5687"/>
    <w:rsid w:val="00E77236"/>
    <w:rsid w:val="00EB190C"/>
    <w:rsid w:val="00ED3692"/>
    <w:rsid w:val="00EE7CE4"/>
    <w:rsid w:val="00F43ED9"/>
    <w:rsid w:val="00F45D99"/>
    <w:rsid w:val="00F55934"/>
    <w:rsid w:val="00F63DE8"/>
    <w:rsid w:val="0177DD6C"/>
    <w:rsid w:val="01782E79"/>
    <w:rsid w:val="018D669A"/>
    <w:rsid w:val="01BD5F4B"/>
    <w:rsid w:val="01C5E8EC"/>
    <w:rsid w:val="01D63E06"/>
    <w:rsid w:val="01D7D7D1"/>
    <w:rsid w:val="01FF6FC8"/>
    <w:rsid w:val="0275810B"/>
    <w:rsid w:val="0287EEEF"/>
    <w:rsid w:val="030BC047"/>
    <w:rsid w:val="03705BA8"/>
    <w:rsid w:val="03DC5B16"/>
    <w:rsid w:val="0423BF50"/>
    <w:rsid w:val="042E6416"/>
    <w:rsid w:val="04E17A59"/>
    <w:rsid w:val="05352E0C"/>
    <w:rsid w:val="05BF8FB1"/>
    <w:rsid w:val="066C436A"/>
    <w:rsid w:val="069FF8BC"/>
    <w:rsid w:val="06CA1045"/>
    <w:rsid w:val="0703DD90"/>
    <w:rsid w:val="070A2815"/>
    <w:rsid w:val="084F2305"/>
    <w:rsid w:val="08F3C7BF"/>
    <w:rsid w:val="0919B630"/>
    <w:rsid w:val="098D46B2"/>
    <w:rsid w:val="0A0FD203"/>
    <w:rsid w:val="0A2BA03E"/>
    <w:rsid w:val="0A86C160"/>
    <w:rsid w:val="0A9F52CA"/>
    <w:rsid w:val="0B17924E"/>
    <w:rsid w:val="0B3FE104"/>
    <w:rsid w:val="0B9BC470"/>
    <w:rsid w:val="0C507831"/>
    <w:rsid w:val="0CABBF17"/>
    <w:rsid w:val="0D2D1BB7"/>
    <w:rsid w:val="0D57CEE3"/>
    <w:rsid w:val="0D7C4DD2"/>
    <w:rsid w:val="0DC8F7A0"/>
    <w:rsid w:val="0DCB816F"/>
    <w:rsid w:val="0E39BEBA"/>
    <w:rsid w:val="0E42E3AC"/>
    <w:rsid w:val="0E679B4B"/>
    <w:rsid w:val="0E748CFA"/>
    <w:rsid w:val="0E808AD2"/>
    <w:rsid w:val="0EAD1B2F"/>
    <w:rsid w:val="0F08C543"/>
    <w:rsid w:val="0FE20885"/>
    <w:rsid w:val="1060D86B"/>
    <w:rsid w:val="10B87F37"/>
    <w:rsid w:val="10BC8F8E"/>
    <w:rsid w:val="10DB768C"/>
    <w:rsid w:val="1174D8D9"/>
    <w:rsid w:val="117F303A"/>
    <w:rsid w:val="11E782EE"/>
    <w:rsid w:val="122453A4"/>
    <w:rsid w:val="1289DD88"/>
    <w:rsid w:val="12DB8B59"/>
    <w:rsid w:val="13864CC1"/>
    <w:rsid w:val="139E509F"/>
    <w:rsid w:val="14440F4A"/>
    <w:rsid w:val="1467C5BA"/>
    <w:rsid w:val="14FC0626"/>
    <w:rsid w:val="151C126B"/>
    <w:rsid w:val="156DAF66"/>
    <w:rsid w:val="15AA1D3A"/>
    <w:rsid w:val="15F552A4"/>
    <w:rsid w:val="16433257"/>
    <w:rsid w:val="176C7F92"/>
    <w:rsid w:val="17C55365"/>
    <w:rsid w:val="17C94758"/>
    <w:rsid w:val="186119E1"/>
    <w:rsid w:val="18E54C03"/>
    <w:rsid w:val="1909D97B"/>
    <w:rsid w:val="195F6FAC"/>
    <w:rsid w:val="1999131B"/>
    <w:rsid w:val="1A2D0460"/>
    <w:rsid w:val="1AFB4EB4"/>
    <w:rsid w:val="1B2CF5F6"/>
    <w:rsid w:val="1BAB1E3D"/>
    <w:rsid w:val="1C0B5F0A"/>
    <w:rsid w:val="1C4FF66A"/>
    <w:rsid w:val="1CB950A6"/>
    <w:rsid w:val="1D1BC277"/>
    <w:rsid w:val="1DC01A9C"/>
    <w:rsid w:val="1E32EF76"/>
    <w:rsid w:val="1F16C753"/>
    <w:rsid w:val="1FB4B715"/>
    <w:rsid w:val="1FC994D8"/>
    <w:rsid w:val="1FCEBFD7"/>
    <w:rsid w:val="1FE57F4B"/>
    <w:rsid w:val="2005C4E9"/>
    <w:rsid w:val="202E6EAB"/>
    <w:rsid w:val="20888A72"/>
    <w:rsid w:val="209E0218"/>
    <w:rsid w:val="2131CAED"/>
    <w:rsid w:val="21452CB6"/>
    <w:rsid w:val="2161CEDA"/>
    <w:rsid w:val="21E092D4"/>
    <w:rsid w:val="22614210"/>
    <w:rsid w:val="227A90B6"/>
    <w:rsid w:val="22B0BBC1"/>
    <w:rsid w:val="231C83B9"/>
    <w:rsid w:val="2396BE9F"/>
    <w:rsid w:val="23CB35FC"/>
    <w:rsid w:val="247CCD78"/>
    <w:rsid w:val="24CA8AEB"/>
    <w:rsid w:val="2521DBF1"/>
    <w:rsid w:val="256CC26B"/>
    <w:rsid w:val="25F9752A"/>
    <w:rsid w:val="26101DF3"/>
    <w:rsid w:val="27604A24"/>
    <w:rsid w:val="2792271A"/>
    <w:rsid w:val="27E2C284"/>
    <w:rsid w:val="27F7ABE6"/>
    <w:rsid w:val="27FA3E27"/>
    <w:rsid w:val="28A48256"/>
    <w:rsid w:val="28A7A965"/>
    <w:rsid w:val="29960E88"/>
    <w:rsid w:val="299DFC0E"/>
    <w:rsid w:val="29B0925E"/>
    <w:rsid w:val="29F32ABA"/>
    <w:rsid w:val="2AD8AD33"/>
    <w:rsid w:val="2B038691"/>
    <w:rsid w:val="2B4423D0"/>
    <w:rsid w:val="2B797F99"/>
    <w:rsid w:val="2CC5E555"/>
    <w:rsid w:val="2CCBF9E7"/>
    <w:rsid w:val="2CDEAF0D"/>
    <w:rsid w:val="2D050E88"/>
    <w:rsid w:val="2D13C579"/>
    <w:rsid w:val="2D452A21"/>
    <w:rsid w:val="2D4B60FA"/>
    <w:rsid w:val="2D7AF2DE"/>
    <w:rsid w:val="2DDA1028"/>
    <w:rsid w:val="2DF8BD7E"/>
    <w:rsid w:val="2E62B260"/>
    <w:rsid w:val="2E66EFF5"/>
    <w:rsid w:val="2E8B064D"/>
    <w:rsid w:val="2EF6109A"/>
    <w:rsid w:val="2F22B3F9"/>
    <w:rsid w:val="2FC0F4DC"/>
    <w:rsid w:val="3045D695"/>
    <w:rsid w:val="3068E90F"/>
    <w:rsid w:val="30D37B95"/>
    <w:rsid w:val="3152FC49"/>
    <w:rsid w:val="315F219D"/>
    <w:rsid w:val="319F6B0A"/>
    <w:rsid w:val="31A8D85B"/>
    <w:rsid w:val="31F7437E"/>
    <w:rsid w:val="32103E5B"/>
    <w:rsid w:val="321ED21D"/>
    <w:rsid w:val="32869FB7"/>
    <w:rsid w:val="3344DE54"/>
    <w:rsid w:val="3362CB77"/>
    <w:rsid w:val="33F92377"/>
    <w:rsid w:val="3498B7D6"/>
    <w:rsid w:val="34D1F3E4"/>
    <w:rsid w:val="34D70BCC"/>
    <w:rsid w:val="34DAE2FA"/>
    <w:rsid w:val="34ECC288"/>
    <w:rsid w:val="34F19CB1"/>
    <w:rsid w:val="35708EAF"/>
    <w:rsid w:val="35B35BC5"/>
    <w:rsid w:val="36066DD3"/>
    <w:rsid w:val="3672DC2D"/>
    <w:rsid w:val="367C7F16"/>
    <w:rsid w:val="36C84F15"/>
    <w:rsid w:val="36E4832B"/>
    <w:rsid w:val="372994BC"/>
    <w:rsid w:val="38EAFC87"/>
    <w:rsid w:val="394F1A95"/>
    <w:rsid w:val="39A4A0CF"/>
    <w:rsid w:val="39A56507"/>
    <w:rsid w:val="3A02B6D4"/>
    <w:rsid w:val="3B463B9E"/>
    <w:rsid w:val="3C1974A2"/>
    <w:rsid w:val="3C796687"/>
    <w:rsid w:val="3C8AA15E"/>
    <w:rsid w:val="3D32BB5C"/>
    <w:rsid w:val="3D80CC2D"/>
    <w:rsid w:val="3DDCD715"/>
    <w:rsid w:val="3E78BFFF"/>
    <w:rsid w:val="3EA93386"/>
    <w:rsid w:val="3EE55BB8"/>
    <w:rsid w:val="3F1A34B2"/>
    <w:rsid w:val="3F6C991D"/>
    <w:rsid w:val="4034EFA5"/>
    <w:rsid w:val="403AD557"/>
    <w:rsid w:val="4051D1F3"/>
    <w:rsid w:val="40FC8DC4"/>
    <w:rsid w:val="40FDFBF2"/>
    <w:rsid w:val="410FBCDC"/>
    <w:rsid w:val="41B060C1"/>
    <w:rsid w:val="41BF31BD"/>
    <w:rsid w:val="421E4EEF"/>
    <w:rsid w:val="42564D76"/>
    <w:rsid w:val="42633432"/>
    <w:rsid w:val="4269EF0B"/>
    <w:rsid w:val="4290296A"/>
    <w:rsid w:val="42F2034D"/>
    <w:rsid w:val="432EB25C"/>
    <w:rsid w:val="43A1184D"/>
    <w:rsid w:val="43EA2501"/>
    <w:rsid w:val="441C7457"/>
    <w:rsid w:val="442DAF2E"/>
    <w:rsid w:val="44359CB4"/>
    <w:rsid w:val="4446D78B"/>
    <w:rsid w:val="44F6D27F"/>
    <w:rsid w:val="45112DD4"/>
    <w:rsid w:val="45210D2E"/>
    <w:rsid w:val="455B5BD2"/>
    <w:rsid w:val="45897EE4"/>
    <w:rsid w:val="45AA3C7A"/>
    <w:rsid w:val="45C6EFD9"/>
    <w:rsid w:val="45DE948D"/>
    <w:rsid w:val="46504CBA"/>
    <w:rsid w:val="4683D1E4"/>
    <w:rsid w:val="46F7E7EB"/>
    <w:rsid w:val="475E6C7A"/>
    <w:rsid w:val="47639A8D"/>
    <w:rsid w:val="476F8327"/>
    <w:rsid w:val="47BE9B61"/>
    <w:rsid w:val="47DFD969"/>
    <w:rsid w:val="482E7341"/>
    <w:rsid w:val="4840D408"/>
    <w:rsid w:val="489209AD"/>
    <w:rsid w:val="4892FC94"/>
    <w:rsid w:val="48C9047E"/>
    <w:rsid w:val="48FA5306"/>
    <w:rsid w:val="497BA9CA"/>
    <w:rsid w:val="499548C0"/>
    <w:rsid w:val="49AF38DB"/>
    <w:rsid w:val="49DDBA9B"/>
    <w:rsid w:val="4B177A2B"/>
    <w:rsid w:val="4BA7CDC8"/>
    <w:rsid w:val="4BFCB414"/>
    <w:rsid w:val="4C41D7A8"/>
    <w:rsid w:val="4C51302C"/>
    <w:rsid w:val="4E44830F"/>
    <w:rsid w:val="4F52B7F1"/>
    <w:rsid w:val="4F877F7C"/>
    <w:rsid w:val="4FFE6E11"/>
    <w:rsid w:val="5015CF3F"/>
    <w:rsid w:val="5040DEF4"/>
    <w:rsid w:val="50DA7C4D"/>
    <w:rsid w:val="510564EB"/>
    <w:rsid w:val="511E771D"/>
    <w:rsid w:val="514D6AF7"/>
    <w:rsid w:val="51CE7211"/>
    <w:rsid w:val="51E7C121"/>
    <w:rsid w:val="51EEC951"/>
    <w:rsid w:val="52765B55"/>
    <w:rsid w:val="52FECBD5"/>
    <w:rsid w:val="5306B95B"/>
    <w:rsid w:val="5317F432"/>
    <w:rsid w:val="53C53590"/>
    <w:rsid w:val="543CEF82"/>
    <w:rsid w:val="544930C8"/>
    <w:rsid w:val="544BC07E"/>
    <w:rsid w:val="54AA9C43"/>
    <w:rsid w:val="55198015"/>
    <w:rsid w:val="552E3C0F"/>
    <w:rsid w:val="55912783"/>
    <w:rsid w:val="55E50129"/>
    <w:rsid w:val="56092DB8"/>
    <w:rsid w:val="5689A447"/>
    <w:rsid w:val="580112F0"/>
    <w:rsid w:val="58555FB5"/>
    <w:rsid w:val="591D7C3E"/>
    <w:rsid w:val="596AA4A5"/>
    <w:rsid w:val="5991331A"/>
    <w:rsid w:val="59EE11A5"/>
    <w:rsid w:val="5AF4DB9B"/>
    <w:rsid w:val="5B1B7DF1"/>
    <w:rsid w:val="5B5E35D7"/>
    <w:rsid w:val="5B93E0D2"/>
    <w:rsid w:val="5C99BD38"/>
    <w:rsid w:val="5D433B2B"/>
    <w:rsid w:val="5DB3E2FD"/>
    <w:rsid w:val="5DEBBF4E"/>
    <w:rsid w:val="5E3E15C8"/>
    <w:rsid w:val="5EDF0B8C"/>
    <w:rsid w:val="5EFD9E54"/>
    <w:rsid w:val="5F223E26"/>
    <w:rsid w:val="5FE1E1C5"/>
    <w:rsid w:val="6006E7C8"/>
    <w:rsid w:val="607ADBED"/>
    <w:rsid w:val="61236010"/>
    <w:rsid w:val="6123763B"/>
    <w:rsid w:val="61288E23"/>
    <w:rsid w:val="61DF46B2"/>
    <w:rsid w:val="6204DE1C"/>
    <w:rsid w:val="62C613E7"/>
    <w:rsid w:val="62D98E59"/>
    <w:rsid w:val="632E7A44"/>
    <w:rsid w:val="6380D6AE"/>
    <w:rsid w:val="63ACB2B6"/>
    <w:rsid w:val="643C0088"/>
    <w:rsid w:val="647B01D8"/>
    <w:rsid w:val="65C60FD0"/>
    <w:rsid w:val="65E5034B"/>
    <w:rsid w:val="65FDB4A9"/>
    <w:rsid w:val="6621A15E"/>
    <w:rsid w:val="662B0AAC"/>
    <w:rsid w:val="66AC777E"/>
    <w:rsid w:val="66B8F05F"/>
    <w:rsid w:val="66DF8BA6"/>
    <w:rsid w:val="6716A782"/>
    <w:rsid w:val="674F4259"/>
    <w:rsid w:val="6792A194"/>
    <w:rsid w:val="686C28C8"/>
    <w:rsid w:val="6874EB9F"/>
    <w:rsid w:val="6896B5F4"/>
    <w:rsid w:val="68B36209"/>
    <w:rsid w:val="68CAE8DE"/>
    <w:rsid w:val="6948B182"/>
    <w:rsid w:val="69CA2014"/>
    <w:rsid w:val="69F1C562"/>
    <w:rsid w:val="6ADFFDEE"/>
    <w:rsid w:val="6AEE3708"/>
    <w:rsid w:val="6B0F41B6"/>
    <w:rsid w:val="6B27634D"/>
    <w:rsid w:val="6C9F8355"/>
    <w:rsid w:val="6D374DEA"/>
    <w:rsid w:val="6D60B920"/>
    <w:rsid w:val="6D7D83E8"/>
    <w:rsid w:val="6D9E5A01"/>
    <w:rsid w:val="6E01E318"/>
    <w:rsid w:val="6EA4A15D"/>
    <w:rsid w:val="6EBA335B"/>
    <w:rsid w:val="6FB027D8"/>
    <w:rsid w:val="6FD17E67"/>
    <w:rsid w:val="70197FBD"/>
    <w:rsid w:val="7088ED42"/>
    <w:rsid w:val="70AF398B"/>
    <w:rsid w:val="70CAA489"/>
    <w:rsid w:val="70D5FAC3"/>
    <w:rsid w:val="70E0DCA6"/>
    <w:rsid w:val="71051E11"/>
    <w:rsid w:val="716B9A4D"/>
    <w:rsid w:val="719EF644"/>
    <w:rsid w:val="71F3C4E7"/>
    <w:rsid w:val="72096E6B"/>
    <w:rsid w:val="7271CB24"/>
    <w:rsid w:val="7271CDD7"/>
    <w:rsid w:val="727CAD07"/>
    <w:rsid w:val="7295F3A2"/>
    <w:rsid w:val="729ADED7"/>
    <w:rsid w:val="72A1CF11"/>
    <w:rsid w:val="72D5543B"/>
    <w:rsid w:val="72EE408E"/>
    <w:rsid w:val="72EEF73D"/>
    <w:rsid w:val="7315B442"/>
    <w:rsid w:val="737FC82B"/>
    <w:rsid w:val="73AC7087"/>
    <w:rsid w:val="7437FF82"/>
    <w:rsid w:val="74B12DFB"/>
    <w:rsid w:val="74F6F519"/>
    <w:rsid w:val="754167D1"/>
    <w:rsid w:val="7542DB5A"/>
    <w:rsid w:val="75F815C8"/>
    <w:rsid w:val="7635FDC8"/>
    <w:rsid w:val="763D0684"/>
    <w:rsid w:val="764CB77F"/>
    <w:rsid w:val="76681223"/>
    <w:rsid w:val="76ECBDA6"/>
    <w:rsid w:val="77453C47"/>
    <w:rsid w:val="77754034"/>
    <w:rsid w:val="7831EDF6"/>
    <w:rsid w:val="784B83A3"/>
    <w:rsid w:val="78F7E838"/>
    <w:rsid w:val="795C965D"/>
    <w:rsid w:val="7B119814"/>
    <w:rsid w:val="7B3C90D8"/>
    <w:rsid w:val="7B56C8E6"/>
    <w:rsid w:val="7B7E259C"/>
    <w:rsid w:val="7BA62C19"/>
    <w:rsid w:val="7C0BC33E"/>
    <w:rsid w:val="7C2F1BC1"/>
    <w:rsid w:val="7C2F88FA"/>
    <w:rsid w:val="7C9C942C"/>
    <w:rsid w:val="7CA39CE8"/>
    <w:rsid w:val="7D2BFEA4"/>
    <w:rsid w:val="7DB47DCB"/>
    <w:rsid w:val="7DE7169F"/>
    <w:rsid w:val="7E0CFE83"/>
    <w:rsid w:val="7E409816"/>
    <w:rsid w:val="7E4A1D55"/>
    <w:rsid w:val="7E77918C"/>
    <w:rsid w:val="7EF2A178"/>
    <w:rsid w:val="7F1902A4"/>
    <w:rsid w:val="7F8E4F97"/>
    <w:rsid w:val="7FE5EDB6"/>
    <w:rsid w:val="7FF8F4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E2140"/>
  <w15:chartTrackingRefBased/>
  <w15:docId w15:val="{F98BE292-E016-4DB3-8382-1D5A61928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5C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5CC9"/>
  </w:style>
  <w:style w:type="paragraph" w:styleId="Footer">
    <w:name w:val="footer"/>
    <w:basedOn w:val="Normal"/>
    <w:link w:val="FooterChar"/>
    <w:uiPriority w:val="99"/>
    <w:unhideWhenUsed/>
    <w:rsid w:val="00265C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5CC9"/>
  </w:style>
  <w:style w:type="paragraph" w:customStyle="1" w:styleId="paragraph">
    <w:name w:val="paragraph"/>
    <w:basedOn w:val="Normal"/>
    <w:rsid w:val="00757E4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57E44"/>
  </w:style>
  <w:style w:type="character" w:customStyle="1" w:styleId="eop">
    <w:name w:val="eop"/>
    <w:basedOn w:val="DefaultParagraphFont"/>
    <w:rsid w:val="00757E44"/>
  </w:style>
  <w:style w:type="character" w:customStyle="1" w:styleId="tabchar">
    <w:name w:val="tabchar"/>
    <w:basedOn w:val="DefaultParagraphFont"/>
    <w:rsid w:val="00757E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103882">
      <w:bodyDiv w:val="1"/>
      <w:marLeft w:val="0"/>
      <w:marRight w:val="0"/>
      <w:marTop w:val="0"/>
      <w:marBottom w:val="0"/>
      <w:divBdr>
        <w:top w:val="none" w:sz="0" w:space="0" w:color="auto"/>
        <w:left w:val="none" w:sz="0" w:space="0" w:color="auto"/>
        <w:bottom w:val="none" w:sz="0" w:space="0" w:color="auto"/>
        <w:right w:val="none" w:sz="0" w:space="0" w:color="auto"/>
      </w:divBdr>
      <w:divsChild>
        <w:div w:id="1869638377">
          <w:marLeft w:val="0"/>
          <w:marRight w:val="0"/>
          <w:marTop w:val="0"/>
          <w:marBottom w:val="0"/>
          <w:divBdr>
            <w:top w:val="none" w:sz="0" w:space="0" w:color="auto"/>
            <w:left w:val="none" w:sz="0" w:space="0" w:color="auto"/>
            <w:bottom w:val="none" w:sz="0" w:space="0" w:color="auto"/>
            <w:right w:val="none" w:sz="0" w:space="0" w:color="auto"/>
          </w:divBdr>
        </w:div>
        <w:div w:id="441848343">
          <w:marLeft w:val="0"/>
          <w:marRight w:val="0"/>
          <w:marTop w:val="0"/>
          <w:marBottom w:val="0"/>
          <w:divBdr>
            <w:top w:val="none" w:sz="0" w:space="0" w:color="auto"/>
            <w:left w:val="none" w:sz="0" w:space="0" w:color="auto"/>
            <w:bottom w:val="none" w:sz="0" w:space="0" w:color="auto"/>
            <w:right w:val="none" w:sz="0" w:space="0" w:color="auto"/>
          </w:divBdr>
        </w:div>
        <w:div w:id="162936367">
          <w:marLeft w:val="0"/>
          <w:marRight w:val="0"/>
          <w:marTop w:val="0"/>
          <w:marBottom w:val="0"/>
          <w:divBdr>
            <w:top w:val="none" w:sz="0" w:space="0" w:color="auto"/>
            <w:left w:val="none" w:sz="0" w:space="0" w:color="auto"/>
            <w:bottom w:val="none" w:sz="0" w:space="0" w:color="auto"/>
            <w:right w:val="none" w:sz="0" w:space="0" w:color="auto"/>
          </w:divBdr>
        </w:div>
        <w:div w:id="1372605739">
          <w:marLeft w:val="0"/>
          <w:marRight w:val="0"/>
          <w:marTop w:val="0"/>
          <w:marBottom w:val="0"/>
          <w:divBdr>
            <w:top w:val="none" w:sz="0" w:space="0" w:color="auto"/>
            <w:left w:val="none" w:sz="0" w:space="0" w:color="auto"/>
            <w:bottom w:val="none" w:sz="0" w:space="0" w:color="auto"/>
            <w:right w:val="none" w:sz="0" w:space="0" w:color="auto"/>
          </w:divBdr>
        </w:div>
      </w:divsChild>
    </w:div>
    <w:div w:id="1376196508">
      <w:bodyDiv w:val="1"/>
      <w:marLeft w:val="0"/>
      <w:marRight w:val="0"/>
      <w:marTop w:val="0"/>
      <w:marBottom w:val="0"/>
      <w:divBdr>
        <w:top w:val="none" w:sz="0" w:space="0" w:color="auto"/>
        <w:left w:val="none" w:sz="0" w:space="0" w:color="auto"/>
        <w:bottom w:val="none" w:sz="0" w:space="0" w:color="auto"/>
        <w:right w:val="none" w:sz="0" w:space="0" w:color="auto"/>
      </w:divBdr>
      <w:divsChild>
        <w:div w:id="225459486">
          <w:marLeft w:val="0"/>
          <w:marRight w:val="0"/>
          <w:marTop w:val="0"/>
          <w:marBottom w:val="0"/>
          <w:divBdr>
            <w:top w:val="none" w:sz="0" w:space="0" w:color="auto"/>
            <w:left w:val="none" w:sz="0" w:space="0" w:color="auto"/>
            <w:bottom w:val="none" w:sz="0" w:space="0" w:color="auto"/>
            <w:right w:val="none" w:sz="0" w:space="0" w:color="auto"/>
          </w:divBdr>
        </w:div>
        <w:div w:id="1055589455">
          <w:marLeft w:val="0"/>
          <w:marRight w:val="0"/>
          <w:marTop w:val="0"/>
          <w:marBottom w:val="0"/>
          <w:divBdr>
            <w:top w:val="none" w:sz="0" w:space="0" w:color="auto"/>
            <w:left w:val="none" w:sz="0" w:space="0" w:color="auto"/>
            <w:bottom w:val="none" w:sz="0" w:space="0" w:color="auto"/>
            <w:right w:val="none" w:sz="0" w:space="0" w:color="auto"/>
          </w:divBdr>
        </w:div>
        <w:div w:id="1137844794">
          <w:marLeft w:val="0"/>
          <w:marRight w:val="0"/>
          <w:marTop w:val="0"/>
          <w:marBottom w:val="0"/>
          <w:divBdr>
            <w:top w:val="none" w:sz="0" w:space="0" w:color="auto"/>
            <w:left w:val="none" w:sz="0" w:space="0" w:color="auto"/>
            <w:bottom w:val="none" w:sz="0" w:space="0" w:color="auto"/>
            <w:right w:val="none" w:sz="0" w:space="0" w:color="auto"/>
          </w:divBdr>
        </w:div>
        <w:div w:id="699866345">
          <w:marLeft w:val="0"/>
          <w:marRight w:val="0"/>
          <w:marTop w:val="0"/>
          <w:marBottom w:val="0"/>
          <w:divBdr>
            <w:top w:val="none" w:sz="0" w:space="0" w:color="auto"/>
            <w:left w:val="none" w:sz="0" w:space="0" w:color="auto"/>
            <w:bottom w:val="none" w:sz="0" w:space="0" w:color="auto"/>
            <w:right w:val="none" w:sz="0" w:space="0" w:color="auto"/>
          </w:divBdr>
        </w:div>
        <w:div w:id="364332804">
          <w:marLeft w:val="0"/>
          <w:marRight w:val="0"/>
          <w:marTop w:val="0"/>
          <w:marBottom w:val="0"/>
          <w:divBdr>
            <w:top w:val="none" w:sz="0" w:space="0" w:color="auto"/>
            <w:left w:val="none" w:sz="0" w:space="0" w:color="auto"/>
            <w:bottom w:val="none" w:sz="0" w:space="0" w:color="auto"/>
            <w:right w:val="none" w:sz="0" w:space="0" w:color="auto"/>
          </w:divBdr>
        </w:div>
        <w:div w:id="21103120">
          <w:marLeft w:val="0"/>
          <w:marRight w:val="0"/>
          <w:marTop w:val="0"/>
          <w:marBottom w:val="0"/>
          <w:divBdr>
            <w:top w:val="none" w:sz="0" w:space="0" w:color="auto"/>
            <w:left w:val="none" w:sz="0" w:space="0" w:color="auto"/>
            <w:bottom w:val="none" w:sz="0" w:space="0" w:color="auto"/>
            <w:right w:val="none" w:sz="0" w:space="0" w:color="auto"/>
          </w:divBdr>
        </w:div>
        <w:div w:id="459691298">
          <w:marLeft w:val="0"/>
          <w:marRight w:val="0"/>
          <w:marTop w:val="0"/>
          <w:marBottom w:val="0"/>
          <w:divBdr>
            <w:top w:val="none" w:sz="0" w:space="0" w:color="auto"/>
            <w:left w:val="none" w:sz="0" w:space="0" w:color="auto"/>
            <w:bottom w:val="none" w:sz="0" w:space="0" w:color="auto"/>
            <w:right w:val="none" w:sz="0" w:space="0" w:color="auto"/>
          </w:divBdr>
        </w:div>
        <w:div w:id="354616728">
          <w:marLeft w:val="0"/>
          <w:marRight w:val="0"/>
          <w:marTop w:val="0"/>
          <w:marBottom w:val="0"/>
          <w:divBdr>
            <w:top w:val="none" w:sz="0" w:space="0" w:color="auto"/>
            <w:left w:val="none" w:sz="0" w:space="0" w:color="auto"/>
            <w:bottom w:val="none" w:sz="0" w:space="0" w:color="auto"/>
            <w:right w:val="none" w:sz="0" w:space="0" w:color="auto"/>
          </w:divBdr>
        </w:div>
        <w:div w:id="748118351">
          <w:marLeft w:val="0"/>
          <w:marRight w:val="0"/>
          <w:marTop w:val="0"/>
          <w:marBottom w:val="0"/>
          <w:divBdr>
            <w:top w:val="none" w:sz="0" w:space="0" w:color="auto"/>
            <w:left w:val="none" w:sz="0" w:space="0" w:color="auto"/>
            <w:bottom w:val="none" w:sz="0" w:space="0" w:color="auto"/>
            <w:right w:val="none" w:sz="0" w:space="0" w:color="auto"/>
          </w:divBdr>
        </w:div>
        <w:div w:id="753480064">
          <w:marLeft w:val="0"/>
          <w:marRight w:val="0"/>
          <w:marTop w:val="0"/>
          <w:marBottom w:val="0"/>
          <w:divBdr>
            <w:top w:val="none" w:sz="0" w:space="0" w:color="auto"/>
            <w:left w:val="none" w:sz="0" w:space="0" w:color="auto"/>
            <w:bottom w:val="none" w:sz="0" w:space="0" w:color="auto"/>
            <w:right w:val="none" w:sz="0" w:space="0" w:color="auto"/>
          </w:divBdr>
        </w:div>
        <w:div w:id="317802779">
          <w:marLeft w:val="0"/>
          <w:marRight w:val="0"/>
          <w:marTop w:val="0"/>
          <w:marBottom w:val="0"/>
          <w:divBdr>
            <w:top w:val="none" w:sz="0" w:space="0" w:color="auto"/>
            <w:left w:val="none" w:sz="0" w:space="0" w:color="auto"/>
            <w:bottom w:val="none" w:sz="0" w:space="0" w:color="auto"/>
            <w:right w:val="none" w:sz="0" w:space="0" w:color="auto"/>
          </w:divBdr>
        </w:div>
        <w:div w:id="986710076">
          <w:marLeft w:val="0"/>
          <w:marRight w:val="0"/>
          <w:marTop w:val="0"/>
          <w:marBottom w:val="0"/>
          <w:divBdr>
            <w:top w:val="none" w:sz="0" w:space="0" w:color="auto"/>
            <w:left w:val="none" w:sz="0" w:space="0" w:color="auto"/>
            <w:bottom w:val="none" w:sz="0" w:space="0" w:color="auto"/>
            <w:right w:val="none" w:sz="0" w:space="0" w:color="auto"/>
          </w:divBdr>
        </w:div>
        <w:div w:id="236793354">
          <w:marLeft w:val="0"/>
          <w:marRight w:val="0"/>
          <w:marTop w:val="0"/>
          <w:marBottom w:val="0"/>
          <w:divBdr>
            <w:top w:val="none" w:sz="0" w:space="0" w:color="auto"/>
            <w:left w:val="none" w:sz="0" w:space="0" w:color="auto"/>
            <w:bottom w:val="none" w:sz="0" w:space="0" w:color="auto"/>
            <w:right w:val="none" w:sz="0" w:space="0" w:color="auto"/>
          </w:divBdr>
        </w:div>
        <w:div w:id="1197818180">
          <w:marLeft w:val="0"/>
          <w:marRight w:val="0"/>
          <w:marTop w:val="0"/>
          <w:marBottom w:val="0"/>
          <w:divBdr>
            <w:top w:val="none" w:sz="0" w:space="0" w:color="auto"/>
            <w:left w:val="none" w:sz="0" w:space="0" w:color="auto"/>
            <w:bottom w:val="none" w:sz="0" w:space="0" w:color="auto"/>
            <w:right w:val="none" w:sz="0" w:space="0" w:color="auto"/>
          </w:divBdr>
        </w:div>
        <w:div w:id="1929919295">
          <w:marLeft w:val="0"/>
          <w:marRight w:val="0"/>
          <w:marTop w:val="0"/>
          <w:marBottom w:val="0"/>
          <w:divBdr>
            <w:top w:val="none" w:sz="0" w:space="0" w:color="auto"/>
            <w:left w:val="none" w:sz="0" w:space="0" w:color="auto"/>
            <w:bottom w:val="none" w:sz="0" w:space="0" w:color="auto"/>
            <w:right w:val="none" w:sz="0" w:space="0" w:color="auto"/>
          </w:divBdr>
        </w:div>
        <w:div w:id="186332759">
          <w:marLeft w:val="0"/>
          <w:marRight w:val="0"/>
          <w:marTop w:val="0"/>
          <w:marBottom w:val="0"/>
          <w:divBdr>
            <w:top w:val="none" w:sz="0" w:space="0" w:color="auto"/>
            <w:left w:val="none" w:sz="0" w:space="0" w:color="auto"/>
            <w:bottom w:val="none" w:sz="0" w:space="0" w:color="auto"/>
            <w:right w:val="none" w:sz="0" w:space="0" w:color="auto"/>
          </w:divBdr>
        </w:div>
        <w:div w:id="1264189901">
          <w:marLeft w:val="0"/>
          <w:marRight w:val="0"/>
          <w:marTop w:val="0"/>
          <w:marBottom w:val="0"/>
          <w:divBdr>
            <w:top w:val="none" w:sz="0" w:space="0" w:color="auto"/>
            <w:left w:val="none" w:sz="0" w:space="0" w:color="auto"/>
            <w:bottom w:val="none" w:sz="0" w:space="0" w:color="auto"/>
            <w:right w:val="none" w:sz="0" w:space="0" w:color="auto"/>
          </w:divBdr>
        </w:div>
        <w:div w:id="563224339">
          <w:marLeft w:val="0"/>
          <w:marRight w:val="0"/>
          <w:marTop w:val="0"/>
          <w:marBottom w:val="0"/>
          <w:divBdr>
            <w:top w:val="none" w:sz="0" w:space="0" w:color="auto"/>
            <w:left w:val="none" w:sz="0" w:space="0" w:color="auto"/>
            <w:bottom w:val="none" w:sz="0" w:space="0" w:color="auto"/>
            <w:right w:val="none" w:sz="0" w:space="0" w:color="auto"/>
          </w:divBdr>
        </w:div>
        <w:div w:id="770051682">
          <w:marLeft w:val="0"/>
          <w:marRight w:val="0"/>
          <w:marTop w:val="0"/>
          <w:marBottom w:val="0"/>
          <w:divBdr>
            <w:top w:val="none" w:sz="0" w:space="0" w:color="auto"/>
            <w:left w:val="none" w:sz="0" w:space="0" w:color="auto"/>
            <w:bottom w:val="none" w:sz="0" w:space="0" w:color="auto"/>
            <w:right w:val="none" w:sz="0" w:space="0" w:color="auto"/>
          </w:divBdr>
        </w:div>
        <w:div w:id="1641034879">
          <w:marLeft w:val="0"/>
          <w:marRight w:val="0"/>
          <w:marTop w:val="0"/>
          <w:marBottom w:val="0"/>
          <w:divBdr>
            <w:top w:val="none" w:sz="0" w:space="0" w:color="auto"/>
            <w:left w:val="none" w:sz="0" w:space="0" w:color="auto"/>
            <w:bottom w:val="none" w:sz="0" w:space="0" w:color="auto"/>
            <w:right w:val="none" w:sz="0" w:space="0" w:color="auto"/>
          </w:divBdr>
        </w:div>
        <w:div w:id="2054378055">
          <w:marLeft w:val="0"/>
          <w:marRight w:val="0"/>
          <w:marTop w:val="0"/>
          <w:marBottom w:val="0"/>
          <w:divBdr>
            <w:top w:val="none" w:sz="0" w:space="0" w:color="auto"/>
            <w:left w:val="none" w:sz="0" w:space="0" w:color="auto"/>
            <w:bottom w:val="none" w:sz="0" w:space="0" w:color="auto"/>
            <w:right w:val="none" w:sz="0" w:space="0" w:color="auto"/>
          </w:divBdr>
        </w:div>
        <w:div w:id="47842291">
          <w:marLeft w:val="0"/>
          <w:marRight w:val="0"/>
          <w:marTop w:val="0"/>
          <w:marBottom w:val="0"/>
          <w:divBdr>
            <w:top w:val="none" w:sz="0" w:space="0" w:color="auto"/>
            <w:left w:val="none" w:sz="0" w:space="0" w:color="auto"/>
            <w:bottom w:val="none" w:sz="0" w:space="0" w:color="auto"/>
            <w:right w:val="none" w:sz="0" w:space="0" w:color="auto"/>
          </w:divBdr>
        </w:div>
        <w:div w:id="71853496">
          <w:marLeft w:val="0"/>
          <w:marRight w:val="0"/>
          <w:marTop w:val="0"/>
          <w:marBottom w:val="0"/>
          <w:divBdr>
            <w:top w:val="none" w:sz="0" w:space="0" w:color="auto"/>
            <w:left w:val="none" w:sz="0" w:space="0" w:color="auto"/>
            <w:bottom w:val="none" w:sz="0" w:space="0" w:color="auto"/>
            <w:right w:val="none" w:sz="0" w:space="0" w:color="auto"/>
          </w:divBdr>
        </w:div>
        <w:div w:id="1828131995">
          <w:marLeft w:val="0"/>
          <w:marRight w:val="0"/>
          <w:marTop w:val="0"/>
          <w:marBottom w:val="0"/>
          <w:divBdr>
            <w:top w:val="none" w:sz="0" w:space="0" w:color="auto"/>
            <w:left w:val="none" w:sz="0" w:space="0" w:color="auto"/>
            <w:bottom w:val="none" w:sz="0" w:space="0" w:color="auto"/>
            <w:right w:val="none" w:sz="0" w:space="0" w:color="auto"/>
          </w:divBdr>
        </w:div>
        <w:div w:id="58215653">
          <w:marLeft w:val="0"/>
          <w:marRight w:val="0"/>
          <w:marTop w:val="0"/>
          <w:marBottom w:val="0"/>
          <w:divBdr>
            <w:top w:val="none" w:sz="0" w:space="0" w:color="auto"/>
            <w:left w:val="none" w:sz="0" w:space="0" w:color="auto"/>
            <w:bottom w:val="none" w:sz="0" w:space="0" w:color="auto"/>
            <w:right w:val="none" w:sz="0" w:space="0" w:color="auto"/>
          </w:divBdr>
        </w:div>
        <w:div w:id="2082755054">
          <w:marLeft w:val="0"/>
          <w:marRight w:val="0"/>
          <w:marTop w:val="0"/>
          <w:marBottom w:val="0"/>
          <w:divBdr>
            <w:top w:val="none" w:sz="0" w:space="0" w:color="auto"/>
            <w:left w:val="none" w:sz="0" w:space="0" w:color="auto"/>
            <w:bottom w:val="none" w:sz="0" w:space="0" w:color="auto"/>
            <w:right w:val="none" w:sz="0" w:space="0" w:color="auto"/>
          </w:divBdr>
        </w:div>
        <w:div w:id="1076509675">
          <w:marLeft w:val="0"/>
          <w:marRight w:val="0"/>
          <w:marTop w:val="0"/>
          <w:marBottom w:val="0"/>
          <w:divBdr>
            <w:top w:val="none" w:sz="0" w:space="0" w:color="auto"/>
            <w:left w:val="none" w:sz="0" w:space="0" w:color="auto"/>
            <w:bottom w:val="none" w:sz="0" w:space="0" w:color="auto"/>
            <w:right w:val="none" w:sz="0" w:space="0" w:color="auto"/>
          </w:divBdr>
        </w:div>
        <w:div w:id="960498126">
          <w:marLeft w:val="0"/>
          <w:marRight w:val="0"/>
          <w:marTop w:val="0"/>
          <w:marBottom w:val="0"/>
          <w:divBdr>
            <w:top w:val="none" w:sz="0" w:space="0" w:color="auto"/>
            <w:left w:val="none" w:sz="0" w:space="0" w:color="auto"/>
            <w:bottom w:val="none" w:sz="0" w:space="0" w:color="auto"/>
            <w:right w:val="none" w:sz="0" w:space="0" w:color="auto"/>
          </w:divBdr>
        </w:div>
        <w:div w:id="471212024">
          <w:marLeft w:val="0"/>
          <w:marRight w:val="0"/>
          <w:marTop w:val="0"/>
          <w:marBottom w:val="0"/>
          <w:divBdr>
            <w:top w:val="none" w:sz="0" w:space="0" w:color="auto"/>
            <w:left w:val="none" w:sz="0" w:space="0" w:color="auto"/>
            <w:bottom w:val="none" w:sz="0" w:space="0" w:color="auto"/>
            <w:right w:val="none" w:sz="0" w:space="0" w:color="auto"/>
          </w:divBdr>
        </w:div>
        <w:div w:id="87501823">
          <w:marLeft w:val="0"/>
          <w:marRight w:val="0"/>
          <w:marTop w:val="0"/>
          <w:marBottom w:val="0"/>
          <w:divBdr>
            <w:top w:val="none" w:sz="0" w:space="0" w:color="auto"/>
            <w:left w:val="none" w:sz="0" w:space="0" w:color="auto"/>
            <w:bottom w:val="none" w:sz="0" w:space="0" w:color="auto"/>
            <w:right w:val="none" w:sz="0" w:space="0" w:color="auto"/>
          </w:divBdr>
        </w:div>
        <w:div w:id="1743137774">
          <w:marLeft w:val="0"/>
          <w:marRight w:val="0"/>
          <w:marTop w:val="0"/>
          <w:marBottom w:val="0"/>
          <w:divBdr>
            <w:top w:val="none" w:sz="0" w:space="0" w:color="auto"/>
            <w:left w:val="none" w:sz="0" w:space="0" w:color="auto"/>
            <w:bottom w:val="none" w:sz="0" w:space="0" w:color="auto"/>
            <w:right w:val="none" w:sz="0" w:space="0" w:color="auto"/>
          </w:divBdr>
        </w:div>
      </w:divsChild>
    </w:div>
    <w:div w:id="2085640619">
      <w:bodyDiv w:val="1"/>
      <w:marLeft w:val="0"/>
      <w:marRight w:val="0"/>
      <w:marTop w:val="0"/>
      <w:marBottom w:val="0"/>
      <w:divBdr>
        <w:top w:val="none" w:sz="0" w:space="0" w:color="auto"/>
        <w:left w:val="none" w:sz="0" w:space="0" w:color="auto"/>
        <w:bottom w:val="none" w:sz="0" w:space="0" w:color="auto"/>
        <w:right w:val="none" w:sz="0" w:space="0" w:color="auto"/>
      </w:divBdr>
      <w:divsChild>
        <w:div w:id="702637612">
          <w:marLeft w:val="0"/>
          <w:marRight w:val="0"/>
          <w:marTop w:val="0"/>
          <w:marBottom w:val="0"/>
          <w:divBdr>
            <w:top w:val="none" w:sz="0" w:space="0" w:color="auto"/>
            <w:left w:val="none" w:sz="0" w:space="0" w:color="auto"/>
            <w:bottom w:val="none" w:sz="0" w:space="0" w:color="auto"/>
            <w:right w:val="none" w:sz="0" w:space="0" w:color="auto"/>
          </w:divBdr>
        </w:div>
        <w:div w:id="1235968504">
          <w:marLeft w:val="0"/>
          <w:marRight w:val="0"/>
          <w:marTop w:val="0"/>
          <w:marBottom w:val="0"/>
          <w:divBdr>
            <w:top w:val="none" w:sz="0" w:space="0" w:color="auto"/>
            <w:left w:val="none" w:sz="0" w:space="0" w:color="auto"/>
            <w:bottom w:val="none" w:sz="0" w:space="0" w:color="auto"/>
            <w:right w:val="none" w:sz="0" w:space="0" w:color="auto"/>
          </w:divBdr>
        </w:div>
        <w:div w:id="2114354039">
          <w:marLeft w:val="0"/>
          <w:marRight w:val="0"/>
          <w:marTop w:val="0"/>
          <w:marBottom w:val="0"/>
          <w:divBdr>
            <w:top w:val="none" w:sz="0" w:space="0" w:color="auto"/>
            <w:left w:val="none" w:sz="0" w:space="0" w:color="auto"/>
            <w:bottom w:val="none" w:sz="0" w:space="0" w:color="auto"/>
            <w:right w:val="none" w:sz="0" w:space="0" w:color="auto"/>
          </w:divBdr>
        </w:div>
        <w:div w:id="645669072">
          <w:marLeft w:val="0"/>
          <w:marRight w:val="0"/>
          <w:marTop w:val="0"/>
          <w:marBottom w:val="0"/>
          <w:divBdr>
            <w:top w:val="none" w:sz="0" w:space="0" w:color="auto"/>
            <w:left w:val="none" w:sz="0" w:space="0" w:color="auto"/>
            <w:bottom w:val="none" w:sz="0" w:space="0" w:color="auto"/>
            <w:right w:val="none" w:sz="0" w:space="0" w:color="auto"/>
          </w:divBdr>
        </w:div>
        <w:div w:id="1603102214">
          <w:marLeft w:val="0"/>
          <w:marRight w:val="0"/>
          <w:marTop w:val="0"/>
          <w:marBottom w:val="0"/>
          <w:divBdr>
            <w:top w:val="none" w:sz="0" w:space="0" w:color="auto"/>
            <w:left w:val="none" w:sz="0" w:space="0" w:color="auto"/>
            <w:bottom w:val="none" w:sz="0" w:space="0" w:color="auto"/>
            <w:right w:val="none" w:sz="0" w:space="0" w:color="auto"/>
          </w:divBdr>
        </w:div>
        <w:div w:id="316031831">
          <w:marLeft w:val="0"/>
          <w:marRight w:val="0"/>
          <w:marTop w:val="0"/>
          <w:marBottom w:val="0"/>
          <w:divBdr>
            <w:top w:val="none" w:sz="0" w:space="0" w:color="auto"/>
            <w:left w:val="none" w:sz="0" w:space="0" w:color="auto"/>
            <w:bottom w:val="none" w:sz="0" w:space="0" w:color="auto"/>
            <w:right w:val="none" w:sz="0" w:space="0" w:color="auto"/>
          </w:divBdr>
        </w:div>
        <w:div w:id="139273688">
          <w:marLeft w:val="0"/>
          <w:marRight w:val="0"/>
          <w:marTop w:val="0"/>
          <w:marBottom w:val="0"/>
          <w:divBdr>
            <w:top w:val="none" w:sz="0" w:space="0" w:color="auto"/>
            <w:left w:val="none" w:sz="0" w:space="0" w:color="auto"/>
            <w:bottom w:val="none" w:sz="0" w:space="0" w:color="auto"/>
            <w:right w:val="none" w:sz="0" w:space="0" w:color="auto"/>
          </w:divBdr>
        </w:div>
        <w:div w:id="1513110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Mavisbankconsultation@northlan.gov.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7c63c392-b8b7-43b3-a940-fa4306e5c61f</TermId>
        </TermInfo>
      </Terms>
    </l2266dbc3b614dbe9f077e23aad38986>
    <lcf76f155ced4ddcb4097134ff3c332f xmlns="03ce3460-0959-4251-9807-61b7786b3924">
      <Terms xmlns="http://schemas.microsoft.com/office/infopath/2007/PartnerControls"/>
    </lcf76f155ced4ddcb4097134ff3c332f>
    <i0f84bba906045b4af568ee102a52dcb xmlns="29eb6306-5e02-4987-ab66-fc912446eed6">
      <Terms xmlns="http://schemas.microsoft.com/office/infopath/2007/PartnerControls">
        <TermInfo xmlns="http://schemas.microsoft.com/office/infopath/2007/PartnerControls">
          <TermName xmlns="http://schemas.microsoft.com/office/infopath/2007/PartnerControls">BCS</TermName>
          <TermId xmlns="http://schemas.microsoft.com/office/infopath/2007/PartnerControls">819376d4-bc70-4d53-bae7-773a2688b0e5</TermId>
        </TermInfo>
      </Terms>
    </i0f84bba906045b4af568ee102a52dcb>
    <TaxCatchAll xmlns="8f05d3e4-0582-485c-9ba6-ab26e7804d1a">
      <Value>3</Value>
      <Value>2</Value>
      <Value>1</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Education and Families</TermName>
          <TermId xmlns="http://schemas.microsoft.com/office/infopath/2007/PartnerControls">5d3f6438-9f1e-42e8-88b7-bda312bc02e3</TermId>
        </TermInfo>
      </Terms>
    </le70938a2ff1458590291c2b53873313>
    <_dlc_DocId xmlns="29eb6306-5e02-4987-ab66-fc912446eed6">NLC--480478061-35318</_dlc_DocId>
    <_dlc_DocIdUrl xmlns="29eb6306-5e02-4987-ab66-fc912446eed6">
      <Url>https://nlcgov.sharepoint.com/sites/EDS-EDUCATIONCAPITALPROJECTS/_layouts/15/DocIdRedir.aspx?ID=NLC--480478061-35318</Url>
      <Description>NLC--480478061-35318</Description>
    </_dlc_DocIdUrl>
    <SharedWithUsers xmlns="29eb6306-5e02-4987-ab66-fc912446eed6">
      <UserInfo>
        <DisplayName>Michael Dolan</DisplayName>
        <AccountId>17</AccountId>
        <AccountType/>
      </UserInfo>
      <UserInfo>
        <DisplayName>Diane Lees</DisplayName>
        <AccountId>40</AccountId>
        <AccountType/>
      </UserInfo>
      <UserInfo>
        <DisplayName>Lyndsey Macpherson</DisplayName>
        <AccountId>15</AccountId>
        <AccountType/>
      </UserInfo>
      <UserInfo>
        <DisplayName>Charles McCabe</DisplayName>
        <AccountId>43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d2085efe-fbee-4112-b17b-61a14ccdd7b6" ContentTypeId="0x010100AB4565BB804CC848BD2EF3E87A42FE8B0E" PreviousValue="false" LastSyncTimeStamp="2021-07-19T07:27:43.31Z"/>
</file>

<file path=customXml/item5.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276D642CBEA2104891F80970F22D3938" ma:contentTypeVersion="21" ma:contentTypeDescription="" ma:contentTypeScope="" ma:versionID="3372a46dca5e431f841848f210221448">
  <xsd:schema xmlns:xsd="http://www.w3.org/2001/XMLSchema" xmlns:xs="http://www.w3.org/2001/XMLSchema" xmlns:p="http://schemas.microsoft.com/office/2006/metadata/properties" xmlns:ns2="8f05d3e4-0582-485c-9ba6-ab26e7804d1a" xmlns:ns3="29eb6306-5e02-4987-ab66-fc912446eed6" xmlns:ns4="03ce3460-0959-4251-9807-61b7786b3924" targetNamespace="http://schemas.microsoft.com/office/2006/metadata/properties" ma:root="true" ma:fieldsID="96a7ae2e72d343e8dbc80df95c3a0769" ns2:_="" ns3:_="" ns4:_="">
    <xsd:import namespace="8f05d3e4-0582-485c-9ba6-ab26e7804d1a"/>
    <xsd:import namespace="29eb6306-5e02-4987-ab66-fc912446eed6"/>
    <xsd:import namespace="03ce3460-0959-4251-9807-61b7786b3924"/>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element ref="ns3:_dlc_DocId" minOccurs="0"/>
                <xsd:element ref="ns3:_dlc_DocIdUrl" minOccurs="0"/>
                <xsd:element ref="ns3:_dlc_DocIdPersistId" minOccurs="0"/>
                <xsd:element ref="ns3:i0f84bba906045b4af568ee102a52dcb" minOccurs="0"/>
                <xsd:element ref="ns4:MediaServiceMetadata" minOccurs="0"/>
                <xsd:element ref="ns4:MediaServiceFastMetadata" minOccurs="0"/>
                <xsd:element ref="ns4:MediaServiceAutoKeyPoints" minOccurs="0"/>
                <xsd:element ref="ns4:MediaServiceKeyPoints" minOccurs="0"/>
                <xsd:element ref="ns4:lcf76f155ced4ddcb4097134ff3c332f"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3:SharedWithUsers" minOccurs="0"/>
                <xsd:element ref="ns3:SharedWithDetails"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3f5ace53-e22e-4462-81ce-71647156b33f}" ma:internalName="TaxCatchAll" ma:showField="CatchAllData" ma:web="29eb6306-5e02-4987-ab66-fc912446eed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f5ace53-e22e-4462-81ce-71647156b33f}" ma:internalName="TaxCatchAllLabel" ma:readOnly="true" ma:showField="CatchAllDataLabel" ma:web="29eb6306-5e02-4987-ab66-fc912446eed6">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9eb6306-5e02-4987-ab66-fc912446eed6"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dexed="true"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i0f84bba906045b4af568ee102a52dcb" ma:index="21" nillable="true" ma:taxonomy="true" ma:internalName="i0f84bba906045b4af568ee102a52dcb" ma:taxonomyFieldName="RevIMBCS" ma:displayName="Retention Term" ma:indexed="true" ma:default="3;#BCS|819376d4-bc70-4d53-bae7-773a2688b0e5" ma:fieldId="{20f84bba-9060-45b4-af56-8ee102a52dcb}" ma:sspId="d2085efe-fbee-4112-b17b-61a14ccdd7b6" ma:termSetId="65e0ccf4-ee27-4865-88b2-fcad8719c10e" ma:anchorId="00000000-0000-0000-0000-000000000000" ma:open="false" ma:isKeyword="false">
      <xsd:complexType>
        <xsd:sequence>
          <xsd:element ref="pc:Terms" minOccurs="0" maxOccurs="1"/>
        </xsd:sequence>
      </xsd:complexType>
    </xsd:element>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ce3460-0959-4251-9807-61b7786b3924"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d2085efe-fbee-4112-b17b-61a14ccdd7b6" ma:termSetId="09814cd3-568e-fe90-9814-8d621ff8fb84" ma:anchorId="fba54fb3-c3e1-fe81-a776-ca4b69148c4d" ma:open="true" ma:isKeyword="false">
      <xsd:complexType>
        <xsd:sequence>
          <xsd:element ref="pc:Terms" minOccurs="0" maxOccurs="1"/>
        </xsd:sequence>
      </xsd:complex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DateTaken" ma:index="32" nillable="true" ma:displayName="MediaServiceDateTaken" ma:hidden="true" ma:internalName="MediaServiceDateTaken" ma:readOnly="true">
      <xsd:simpleType>
        <xsd:restriction base="dms:Text"/>
      </xsd:simpleType>
    </xsd:element>
    <xsd:element name="MediaServiceLocation" ma:index="33" nillable="true" ma:displayName="Location" ma:internalName="MediaServiceLocation"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8E3D7-1CDF-43AA-B0C4-5638E8B843FF}">
  <ds:schemaRefs>
    <ds:schemaRef ds:uri="http://schemas.microsoft.com/office/2006/metadata/properties"/>
    <ds:schemaRef ds:uri="http://schemas.microsoft.com/office/infopath/2007/PartnerControls"/>
    <ds:schemaRef ds:uri="8f05d3e4-0582-485c-9ba6-ab26e7804d1a"/>
    <ds:schemaRef ds:uri="03ce3460-0959-4251-9807-61b7786b3924"/>
    <ds:schemaRef ds:uri="29eb6306-5e02-4987-ab66-fc912446eed6"/>
  </ds:schemaRefs>
</ds:datastoreItem>
</file>

<file path=customXml/itemProps2.xml><?xml version="1.0" encoding="utf-8"?>
<ds:datastoreItem xmlns:ds="http://schemas.openxmlformats.org/officeDocument/2006/customXml" ds:itemID="{1C649FF2-087F-4891-B720-DF5EB7DAD3FB}">
  <ds:schemaRefs>
    <ds:schemaRef ds:uri="http://schemas.microsoft.com/sharepoint/v3/contenttype/forms"/>
  </ds:schemaRefs>
</ds:datastoreItem>
</file>

<file path=customXml/itemProps3.xml><?xml version="1.0" encoding="utf-8"?>
<ds:datastoreItem xmlns:ds="http://schemas.openxmlformats.org/officeDocument/2006/customXml" ds:itemID="{00293F63-7BE3-46B4-BF5A-34F2D390A64F}">
  <ds:schemaRefs>
    <ds:schemaRef ds:uri="http://schemas.microsoft.com/sharepoint/events"/>
  </ds:schemaRefs>
</ds:datastoreItem>
</file>

<file path=customXml/itemProps4.xml><?xml version="1.0" encoding="utf-8"?>
<ds:datastoreItem xmlns:ds="http://schemas.openxmlformats.org/officeDocument/2006/customXml" ds:itemID="{9D2D2CB6-0A38-49A2-A50E-8C9AF99EC281}">
  <ds:schemaRefs>
    <ds:schemaRef ds:uri="Microsoft.SharePoint.Taxonomy.ContentTypeSync"/>
  </ds:schemaRefs>
</ds:datastoreItem>
</file>

<file path=customXml/itemProps5.xml><?xml version="1.0" encoding="utf-8"?>
<ds:datastoreItem xmlns:ds="http://schemas.openxmlformats.org/officeDocument/2006/customXml" ds:itemID="{7E0B1C54-9AFE-4B67-83E6-122CF29E5D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5d3e4-0582-485c-9ba6-ab26e7804d1a"/>
    <ds:schemaRef ds:uri="29eb6306-5e02-4987-ab66-fc912446eed6"/>
    <ds:schemaRef ds:uri="03ce3460-0959-4251-9807-61b7786b3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196A26E-51DB-4F6C-94D9-54E934269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871</Words>
  <Characters>4970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 McGorry</dc:creator>
  <cp:keywords/>
  <dc:description/>
  <cp:lastModifiedBy>Eva Yera-Lamas</cp:lastModifiedBy>
  <cp:revision>2</cp:revision>
  <dcterms:created xsi:type="dcterms:W3CDTF">2023-05-12T13:53:00Z</dcterms:created>
  <dcterms:modified xsi:type="dcterms:W3CDTF">2023-05-12T13:53:00Z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381991-eab8-4fff-8f2f-4f88109aa1cd_Enabled">
    <vt:lpwstr>true</vt:lpwstr>
  </property>
  <property fmtid="{D5CDD505-2E9C-101B-9397-08002B2CF9AE}" pid="3" name="MSIP_Label_3c381991-eab8-4fff-8f2f-4f88109aa1cd_SetDate">
    <vt:lpwstr>2023-03-09T16:04:31Z</vt:lpwstr>
  </property>
  <property fmtid="{D5CDD505-2E9C-101B-9397-08002B2CF9AE}" pid="4" name="MSIP_Label_3c381991-eab8-4fff-8f2f-4f88109aa1cd_Method">
    <vt:lpwstr>Standard</vt:lpwstr>
  </property>
  <property fmtid="{D5CDD505-2E9C-101B-9397-08002B2CF9AE}" pid="5" name="MSIP_Label_3c381991-eab8-4fff-8f2f-4f88109aa1cd_Name">
    <vt:lpwstr>Official</vt:lpwstr>
  </property>
  <property fmtid="{D5CDD505-2E9C-101B-9397-08002B2CF9AE}" pid="6" name="MSIP_Label_3c381991-eab8-4fff-8f2f-4f88109aa1cd_SiteId">
    <vt:lpwstr>a98f953b-d618-4b43-8a65-0382681bd283</vt:lpwstr>
  </property>
  <property fmtid="{D5CDD505-2E9C-101B-9397-08002B2CF9AE}" pid="7" name="MSIP_Label_3c381991-eab8-4fff-8f2f-4f88109aa1cd_ActionId">
    <vt:lpwstr>5d5b733a-8b2d-4691-bd69-f7e6f0ab8bba</vt:lpwstr>
  </property>
  <property fmtid="{D5CDD505-2E9C-101B-9397-08002B2CF9AE}" pid="8" name="MSIP_Label_3c381991-eab8-4fff-8f2f-4f88109aa1cd_ContentBits">
    <vt:lpwstr>0</vt:lpwstr>
  </property>
  <property fmtid="{D5CDD505-2E9C-101B-9397-08002B2CF9AE}" pid="9" name="ContentTypeId">
    <vt:lpwstr>0x010100AB4565BB804CC848BD2EF3E87A42FE8B0E00276D642CBEA2104891F80970F22D3938</vt:lpwstr>
  </property>
  <property fmtid="{D5CDD505-2E9C-101B-9397-08002B2CF9AE}" pid="10" name="TaxKeyword">
    <vt:lpwstr/>
  </property>
  <property fmtid="{D5CDD505-2E9C-101B-9397-08002B2CF9AE}" pid="11" name="BusinessUnit">
    <vt:lpwstr>2;#Education|7c63c392-b8b7-43b3-a940-fa4306e5c61f</vt:lpwstr>
  </property>
  <property fmtid="{D5CDD505-2E9C-101B-9397-08002B2CF9AE}" pid="12" name="MediaServiceImageTags">
    <vt:lpwstr/>
  </property>
  <property fmtid="{D5CDD505-2E9C-101B-9397-08002B2CF9AE}" pid="13" name="Service1">
    <vt:lpwstr>1;#Education and Families|5d3f6438-9f1e-42e8-88b7-bda312bc02e3</vt:lpwstr>
  </property>
  <property fmtid="{D5CDD505-2E9C-101B-9397-08002B2CF9AE}" pid="14" name="RevIMBCS">
    <vt:lpwstr>3;#BCS|819376d4-bc70-4d53-bae7-773a2688b0e5</vt:lpwstr>
  </property>
  <property fmtid="{D5CDD505-2E9C-101B-9397-08002B2CF9AE}" pid="15" name="_dlc_DocIdItemGuid">
    <vt:lpwstr>c5b3eecf-86f6-4611-ae9a-ad21a86490c1</vt:lpwstr>
  </property>
</Properties>
</file>