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header4.xml" ContentType="application/vnd.openxmlformats-officedocument.wordprocessingml.head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customXml/itemProps2.xml" ContentType="application/vnd.openxmlformats-officedocument.customXmlProperti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customXml/itemProps4.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32D847" w14:textId="550610FE" w:rsidR="000B1D67" w:rsidRDefault="000B1D67" w:rsidP="00580F6A">
      <w:pPr>
        <w:pStyle w:val="Title"/>
        <w:jc w:val="center"/>
        <w:rPr>
          <w:rFonts w:asciiTheme="minorHAnsi" w:hAnsiTheme="minorHAnsi" w:cstheme="minorHAnsi"/>
          <w:b/>
          <w:bCs/>
          <w:color w:val="000000"/>
          <w:sz w:val="72"/>
          <w:szCs w:val="72"/>
        </w:rPr>
      </w:pPr>
    </w:p>
    <w:p w14:paraId="64C6BD2F" w14:textId="375496E8" w:rsidR="00C45F99" w:rsidRDefault="00C45F99" w:rsidP="00C45F99"/>
    <w:p w14:paraId="432E0C29" w14:textId="58955E7B" w:rsidR="00C45F99" w:rsidRDefault="00C45F99" w:rsidP="00C45F99"/>
    <w:p w14:paraId="75566980" w14:textId="0F1A4505" w:rsidR="00C45F99" w:rsidRDefault="00C45F99" w:rsidP="00C45F99"/>
    <w:p w14:paraId="7DD68B7B" w14:textId="2AB1F681" w:rsidR="00C45F99" w:rsidRDefault="00C45F99" w:rsidP="00C45F99"/>
    <w:p w14:paraId="084A806B" w14:textId="77777777" w:rsidR="00C45F99" w:rsidRPr="00C45F99" w:rsidRDefault="00C45F99" w:rsidP="00C45F99"/>
    <w:p w14:paraId="2A458F53" w14:textId="77777777" w:rsidR="00580F6A" w:rsidRPr="00580F6A" w:rsidRDefault="00580F6A" w:rsidP="00580F6A"/>
    <w:sdt>
      <w:sdtPr>
        <w:rPr>
          <w:rFonts w:asciiTheme="minorHAnsi" w:hAnsiTheme="minorHAnsi" w:cstheme="minorHAnsi"/>
          <w:b/>
          <w:bCs/>
          <w:color w:val="000000"/>
          <w:sz w:val="72"/>
          <w:szCs w:val="72"/>
        </w:rPr>
        <w:alias w:val="Title"/>
        <w:tag w:val=""/>
        <w:id w:val="1335495251"/>
        <w:placeholder>
          <w:docPart w:val="C78486904AFB442287D8DF834E8C066A"/>
        </w:placeholder>
        <w:dataBinding w:prefixMappings="xmlns:ns0='http://purl.org/dc/elements/1.1/' xmlns:ns1='http://schemas.openxmlformats.org/package/2006/metadata/core-properties' " w:xpath="/ns1:coreProperties[1]/ns0:title[1]" w:storeItemID="{6C3C8BC8-F283-45AE-878A-BAB7291924A1}"/>
        <w:text/>
      </w:sdtPr>
      <w:sdtEndPr/>
      <w:sdtContent>
        <w:p w14:paraId="49981FC5" w14:textId="77777777" w:rsidR="00580F6A" w:rsidRDefault="00580F6A" w:rsidP="00580F6A">
          <w:pPr>
            <w:pStyle w:val="Title"/>
            <w:jc w:val="center"/>
            <w:rPr>
              <w:rFonts w:asciiTheme="minorHAnsi" w:hAnsiTheme="minorHAnsi" w:cstheme="minorHAnsi"/>
              <w:bCs/>
              <w:color w:val="000000"/>
              <w:sz w:val="72"/>
              <w:szCs w:val="72"/>
            </w:rPr>
          </w:pPr>
          <w:r w:rsidRPr="00580F6A">
            <w:rPr>
              <w:rFonts w:asciiTheme="minorHAnsi" w:hAnsiTheme="minorHAnsi" w:cstheme="minorHAnsi"/>
              <w:b/>
              <w:bCs/>
              <w:color w:val="000000"/>
              <w:sz w:val="72"/>
              <w:szCs w:val="72"/>
            </w:rPr>
            <w:t>ECO4 - Flexible Eligibility Statement of Intent</w:t>
          </w:r>
        </w:p>
      </w:sdtContent>
    </w:sdt>
    <w:p w14:paraId="7CB24B59" w14:textId="77777777" w:rsidR="001D02A4" w:rsidRDefault="001D02A4" w:rsidP="00580F6A">
      <w:pPr>
        <w:suppressAutoHyphens w:val="0"/>
        <w:autoSpaceDE/>
        <w:autoSpaceDN/>
        <w:adjustRightInd/>
        <w:spacing w:after="160" w:line="259" w:lineRule="auto"/>
        <w:textAlignment w:val="auto"/>
        <w:sectPr w:rsidR="001D02A4" w:rsidSect="0014016B">
          <w:footerReference w:type="default" r:id="rId11"/>
          <w:headerReference w:type="first" r:id="rId12"/>
          <w:footerReference w:type="first" r:id="rId13"/>
          <w:pgSz w:w="11906" w:h="16838"/>
          <w:pgMar w:top="1440" w:right="1440" w:bottom="1440" w:left="1440" w:header="709" w:footer="709" w:gutter="0"/>
          <w:cols w:space="708"/>
          <w:titlePg/>
          <w:docGrid w:linePitch="360"/>
        </w:sectPr>
      </w:pPr>
    </w:p>
    <w:p w14:paraId="5095B2B2" w14:textId="77777777" w:rsidR="00165B26" w:rsidRPr="00097776" w:rsidRDefault="00165B26" w:rsidP="00165B26">
      <w:pPr>
        <w:jc w:val="center"/>
        <w:rPr>
          <w:b/>
          <w:bCs/>
        </w:rPr>
      </w:pPr>
    </w:p>
    <w:p w14:paraId="19F52770" w14:textId="77777777" w:rsidR="00165B26" w:rsidRPr="00097776" w:rsidRDefault="00165B26" w:rsidP="00165B26">
      <w:pPr>
        <w:spacing w:after="240" w:line="360" w:lineRule="auto"/>
        <w:contextualSpacing/>
        <w:jc w:val="center"/>
        <w:rPr>
          <w:b/>
          <w:bCs/>
        </w:rPr>
      </w:pPr>
      <w:r w:rsidRPr="00097776">
        <w:rPr>
          <w:b/>
          <w:bCs/>
        </w:rPr>
        <w:t>North Lanarkshire Council ECO4 and Great British Insulation Scheme Flexible Eligibility Statement of Intent</w:t>
      </w:r>
    </w:p>
    <w:p w14:paraId="6CF6C62E" w14:textId="77777777" w:rsidR="00165B26" w:rsidRPr="00097776" w:rsidRDefault="00165B26" w:rsidP="00165B26">
      <w:pPr>
        <w:spacing w:after="240" w:line="360" w:lineRule="auto"/>
        <w:contextualSpacing/>
        <w:jc w:val="center"/>
        <w:rPr>
          <w:b/>
          <w:bCs/>
        </w:rPr>
      </w:pPr>
      <w:r w:rsidRPr="00097776">
        <w:rPr>
          <w:b/>
          <w:bCs/>
        </w:rPr>
        <w:t>Local Authority name: North Lanarkshire Council</w:t>
      </w:r>
    </w:p>
    <w:p w14:paraId="521DD263" w14:textId="35E325BB" w:rsidR="00165B26" w:rsidRPr="00097776" w:rsidRDefault="00165B26" w:rsidP="00165B26">
      <w:pPr>
        <w:spacing w:after="240" w:line="360" w:lineRule="auto"/>
        <w:contextualSpacing/>
        <w:jc w:val="center"/>
        <w:rPr>
          <w:b/>
          <w:bCs/>
        </w:rPr>
      </w:pPr>
      <w:r w:rsidRPr="1C0C84B6">
        <w:rPr>
          <w:b/>
          <w:bCs/>
        </w:rPr>
        <w:t xml:space="preserve">Publication Date: </w:t>
      </w:r>
      <w:r w:rsidRPr="1C0C84B6">
        <w:rPr>
          <w:b/>
          <w:bCs/>
          <w:color w:val="FF0000"/>
        </w:rPr>
        <w:t xml:space="preserve"> </w:t>
      </w:r>
      <w:r w:rsidR="7CD00405" w:rsidRPr="1C0C84B6">
        <w:rPr>
          <w:b/>
          <w:bCs/>
          <w:color w:val="FF0000"/>
        </w:rPr>
        <w:t>1</w:t>
      </w:r>
      <w:r w:rsidR="00393DBC">
        <w:rPr>
          <w:b/>
          <w:bCs/>
          <w:color w:val="FF0000"/>
        </w:rPr>
        <w:t>6</w:t>
      </w:r>
      <w:r w:rsidR="7CD00405" w:rsidRPr="1C0C84B6">
        <w:rPr>
          <w:b/>
          <w:bCs/>
          <w:color w:val="FF0000"/>
        </w:rPr>
        <w:t>/01/2024</w:t>
      </w:r>
    </w:p>
    <w:p w14:paraId="5D1D0D95" w14:textId="07D2140C" w:rsidR="00165B26" w:rsidRPr="00097776" w:rsidRDefault="00165B26" w:rsidP="00165B26">
      <w:pPr>
        <w:spacing w:after="240" w:line="360" w:lineRule="auto"/>
        <w:contextualSpacing/>
        <w:jc w:val="center"/>
        <w:rPr>
          <w:b/>
          <w:bCs/>
        </w:rPr>
      </w:pPr>
      <w:r w:rsidRPr="1C0C84B6">
        <w:rPr>
          <w:b/>
          <w:bCs/>
        </w:rPr>
        <w:t xml:space="preserve">Version number: </w:t>
      </w:r>
      <w:r w:rsidRPr="1C0C84B6">
        <w:rPr>
          <w:b/>
          <w:bCs/>
          <w:color w:val="FF0000"/>
        </w:rPr>
        <w:t>V 1.</w:t>
      </w:r>
      <w:r w:rsidR="63A82378" w:rsidRPr="1C0C84B6">
        <w:rPr>
          <w:b/>
          <w:bCs/>
          <w:color w:val="FF0000"/>
        </w:rPr>
        <w:t>4</w:t>
      </w:r>
    </w:p>
    <w:p w14:paraId="3E9F035E" w14:textId="77777777" w:rsidR="00165B26" w:rsidRPr="00097776" w:rsidRDefault="00165B26" w:rsidP="00165B26">
      <w:pPr>
        <w:spacing w:after="240" w:line="360" w:lineRule="auto"/>
        <w:contextualSpacing/>
        <w:jc w:val="center"/>
        <w:rPr>
          <w:b/>
          <w:bCs/>
        </w:rPr>
      </w:pPr>
      <w:r w:rsidRPr="00097776">
        <w:rPr>
          <w:b/>
          <w:bCs/>
        </w:rPr>
        <w:t xml:space="preserve">Publication on web site: </w:t>
      </w:r>
      <w:hyperlink r:id="rId14" w:history="1">
        <w:r w:rsidRPr="00097776">
          <w:rPr>
            <w:rStyle w:val="Hyperlink"/>
            <w:b/>
            <w:bCs/>
          </w:rPr>
          <w:t>www.northlanarkshire.gov.uk</w:t>
        </w:r>
      </w:hyperlink>
    </w:p>
    <w:p w14:paraId="7550F8C0" w14:textId="77777777" w:rsidR="00165B26" w:rsidRPr="00097776" w:rsidRDefault="00165B26" w:rsidP="00165B26">
      <w:pPr>
        <w:spacing w:after="240" w:line="360" w:lineRule="auto"/>
        <w:contextualSpacing/>
        <w:jc w:val="center"/>
        <w:rPr>
          <w:b/>
          <w:bCs/>
        </w:rPr>
      </w:pPr>
    </w:p>
    <w:p w14:paraId="3E63C228" w14:textId="77777777" w:rsidR="00165B26" w:rsidRPr="00097776" w:rsidRDefault="00165B26" w:rsidP="00165B26">
      <w:pPr>
        <w:spacing w:after="240" w:line="360" w:lineRule="auto"/>
        <w:contextualSpacing/>
        <w:jc w:val="both"/>
      </w:pPr>
      <w:r w:rsidRPr="00097776">
        <w:t xml:space="preserve">This statement sets out </w:t>
      </w:r>
      <w:r w:rsidRPr="00097776">
        <w:rPr>
          <w:bCs/>
        </w:rPr>
        <w:t>North Lanarkshire Council’s</w:t>
      </w:r>
      <w:r w:rsidRPr="00097776">
        <w:t xml:space="preserve"> flexible eligibility criteria for the Energy Company Obligation (ECO4) and Great British Insulation schemes which run until March 2026.</w:t>
      </w:r>
    </w:p>
    <w:p w14:paraId="141C3B4C" w14:textId="77777777" w:rsidR="00165B26" w:rsidRPr="00097776" w:rsidRDefault="00165B26" w:rsidP="00165B26">
      <w:pPr>
        <w:pStyle w:val="Paragraph"/>
        <w:numPr>
          <w:ilvl w:val="0"/>
          <w:numId w:val="0"/>
        </w:numPr>
        <w:spacing w:after="240"/>
        <w:contextualSpacing/>
        <w:jc w:val="both"/>
      </w:pPr>
      <w:r w:rsidRPr="00097776">
        <w:t xml:space="preserve">The ECO4 scheme will focus on supporting low income and vulnerable households. The scheme will improve the least energy efficient homes helping to meet the Government’s fuel poverty and net zero commitments. The Great British Insulation Scheme will support the ECO4 scheme in the delivery of predominantly single measures targeted at a wider range of households. </w:t>
      </w:r>
    </w:p>
    <w:p w14:paraId="1A1B8005" w14:textId="77777777" w:rsidR="00165B26" w:rsidRPr="00097776" w:rsidRDefault="00165B26" w:rsidP="00165B26">
      <w:pPr>
        <w:pStyle w:val="Paragraph"/>
        <w:keepNext/>
        <w:keepLines/>
        <w:numPr>
          <w:ilvl w:val="1"/>
          <w:numId w:val="0"/>
        </w:numPr>
        <w:spacing w:after="240"/>
        <w:contextualSpacing/>
        <w:jc w:val="both"/>
      </w:pPr>
      <w:r w:rsidRPr="00097776">
        <w:t xml:space="preserve">The flexible approach for Local Authorities (LAs) to identifying fuel poor and vulnerable households who may benefit from heating and energy saving measures is referred to as “ECO4 Flex” and “Great British Insulation Scheme Flex”. </w:t>
      </w:r>
    </w:p>
    <w:p w14:paraId="2C0AF624" w14:textId="77777777" w:rsidR="00165B26" w:rsidRPr="00097776" w:rsidRDefault="00165B26" w:rsidP="00165B26">
      <w:pPr>
        <w:spacing w:after="240" w:line="360" w:lineRule="auto"/>
        <w:contextualSpacing/>
      </w:pPr>
      <w:r w:rsidRPr="00097776">
        <w:br w:type="page"/>
      </w:r>
    </w:p>
    <w:p w14:paraId="3B919101" w14:textId="0CD1FDA2" w:rsidR="00165B26" w:rsidRPr="00097776" w:rsidRDefault="00165B26" w:rsidP="00165B26">
      <w:pPr>
        <w:keepNext/>
        <w:keepLines/>
        <w:spacing w:after="240" w:line="360" w:lineRule="auto"/>
        <w:contextualSpacing/>
        <w:jc w:val="both"/>
      </w:pPr>
      <w:r>
        <w:lastRenderedPageBreak/>
        <w:t xml:space="preserve">The Council is publishing this Statement of Intent (SoI), on the </w:t>
      </w:r>
      <w:r w:rsidR="339C0A97" w:rsidRPr="00393DBC">
        <w:rPr>
          <w:color w:val="auto"/>
        </w:rPr>
        <w:t>1</w:t>
      </w:r>
      <w:r w:rsidR="00393DBC" w:rsidRPr="00393DBC">
        <w:rPr>
          <w:color w:val="auto"/>
        </w:rPr>
        <w:t>6</w:t>
      </w:r>
      <w:r w:rsidR="339C0A97" w:rsidRPr="00393DBC">
        <w:rPr>
          <w:color w:val="auto"/>
        </w:rPr>
        <w:t>/01/2024</w:t>
      </w:r>
      <w:r w:rsidR="339C0A97" w:rsidRPr="00393DBC">
        <w:rPr>
          <w:b/>
          <w:bCs/>
          <w:color w:val="auto"/>
        </w:rPr>
        <w:t xml:space="preserve"> </w:t>
      </w:r>
      <w:r>
        <w:t>to confirm that each of the households declared will adhere to at least one of the four available routes outlined below. The tick boxes can be used to indicate to households which routes the council is using:</w:t>
      </w:r>
    </w:p>
    <w:p w14:paraId="5A74A99B" w14:textId="77777777" w:rsidR="00165B26" w:rsidRPr="00097776" w:rsidRDefault="00165B26" w:rsidP="00165B26">
      <w:pPr>
        <w:spacing w:after="240" w:line="360" w:lineRule="auto"/>
        <w:contextualSpacing/>
        <w:jc w:val="both"/>
      </w:pPr>
    </w:p>
    <w:p w14:paraId="489B7BC5" w14:textId="77777777" w:rsidR="00165B26" w:rsidRPr="00097776" w:rsidRDefault="00165B26" w:rsidP="00165B26">
      <w:pPr>
        <w:keepNext/>
        <w:keepLines/>
        <w:spacing w:after="240" w:line="360" w:lineRule="auto"/>
        <w:contextualSpacing/>
        <w:jc w:val="both"/>
        <w:rPr>
          <w:color w:val="000000" w:themeColor="text1"/>
        </w:rPr>
      </w:pPr>
      <w:r w:rsidRPr="00097776">
        <w:rPr>
          <w:b/>
          <w:bCs/>
        </w:rPr>
        <w:t xml:space="preserve">Route 1: </w:t>
      </w:r>
      <w:r w:rsidRPr="00097776">
        <w:t>Owner-occupied</w:t>
      </w:r>
      <w:r w:rsidRPr="00097776">
        <w:rPr>
          <w:b/>
          <w:bCs/>
        </w:rPr>
        <w:t xml:space="preserve"> </w:t>
      </w:r>
      <w:r w:rsidRPr="00097776">
        <w:rPr>
          <w:color w:val="000000" w:themeColor="text1"/>
        </w:rPr>
        <w:t>and private rented sector households with a gross annual income less than £31,000. This cap applies irrespective of the property size, composition, or region.</w:t>
      </w:r>
    </w:p>
    <w:p w14:paraId="0FE813F4" w14:textId="77777777" w:rsidR="00165B26" w:rsidRPr="00097776" w:rsidRDefault="00165B26" w:rsidP="00165B26">
      <w:pPr>
        <w:spacing w:after="240" w:line="360" w:lineRule="auto"/>
        <w:contextualSpacing/>
        <w:jc w:val="both"/>
        <w:rPr>
          <w:b/>
          <w:bCs/>
        </w:rPr>
      </w:pPr>
    </w:p>
    <w:p w14:paraId="4D9D4070" w14:textId="2713096B" w:rsidR="00165B26" w:rsidRPr="00097776" w:rsidRDefault="00165B26" w:rsidP="00165B26">
      <w:pPr>
        <w:spacing w:after="240" w:line="360" w:lineRule="auto"/>
        <w:contextualSpacing/>
        <w:jc w:val="both"/>
      </w:pPr>
      <w:r w:rsidRPr="1C0C84B6">
        <w:rPr>
          <w:b/>
          <w:bCs/>
        </w:rPr>
        <w:t xml:space="preserve">Route 2: </w:t>
      </w:r>
      <w:r>
        <w:t>Owner-occupied</w:t>
      </w:r>
      <w:r w:rsidRPr="1C0C84B6">
        <w:rPr>
          <w:b/>
          <w:bCs/>
        </w:rPr>
        <w:t xml:space="preserve"> </w:t>
      </w:r>
      <w:r w:rsidRPr="1C0C84B6">
        <w:rPr>
          <w:color w:val="000000" w:themeColor="text1"/>
        </w:rPr>
        <w:t xml:space="preserve">and private rented sector households </w:t>
      </w:r>
      <w:r>
        <w:t>that meet a combination of two of the following proxies:</w:t>
      </w:r>
    </w:p>
    <w:tbl>
      <w:tblPr>
        <w:tblStyle w:val="TableGridLight"/>
        <w:tblW w:w="9348" w:type="dxa"/>
        <w:tblInd w:w="279" w:type="dxa"/>
        <w:tblLook w:val="04A0" w:firstRow="1" w:lastRow="0" w:firstColumn="1" w:lastColumn="0" w:noHBand="0" w:noVBand="1"/>
      </w:tblPr>
      <w:tblGrid>
        <w:gridCol w:w="9348"/>
      </w:tblGrid>
      <w:tr w:rsidR="00165B26" w:rsidRPr="00097776" w14:paraId="26122AE9" w14:textId="77777777" w:rsidTr="1C0C84B6">
        <w:trPr>
          <w:trHeight w:val="350"/>
        </w:trPr>
        <w:tc>
          <w:tcPr>
            <w:tcW w:w="9348" w:type="dxa"/>
          </w:tcPr>
          <w:p w14:paraId="24BDF2A3" w14:textId="77777777" w:rsidR="00165B26" w:rsidRPr="00097776" w:rsidRDefault="00165B26" w:rsidP="00165B26">
            <w:pPr>
              <w:spacing w:after="240" w:line="360" w:lineRule="auto"/>
              <w:contextualSpacing/>
              <w:jc w:val="both"/>
              <w:rPr>
                <w:color w:val="000000" w:themeColor="text1"/>
              </w:rPr>
            </w:pPr>
            <w:r w:rsidRPr="00097776">
              <w:rPr>
                <w:rFonts w:eastAsiaTheme="minorEastAsia" w:cstheme="minorBidi"/>
                <w:b/>
              </w:rPr>
              <w:t>Proxy 1)</w:t>
            </w:r>
            <w:r w:rsidRPr="00097776">
              <w:rPr>
                <w:rFonts w:eastAsiaTheme="minorEastAsia" w:cstheme="minorBidi"/>
              </w:rPr>
              <w:t xml:space="preserve"> Homes in England in Lower-layer Super Output Area</w:t>
            </w:r>
            <w:r w:rsidRPr="00097776" w:rsidDel="00665B44">
              <w:rPr>
                <w:rFonts w:eastAsiaTheme="minorEastAsia" w:cstheme="minorBidi"/>
              </w:rPr>
              <w:t xml:space="preserve"> </w:t>
            </w:r>
            <w:r w:rsidRPr="00097776">
              <w:rPr>
                <w:rFonts w:eastAsiaTheme="minorEastAsia" w:cstheme="minorBidi"/>
              </w:rPr>
              <w:t>1-3 (LSOA)</w:t>
            </w:r>
            <w:r w:rsidRPr="00097776">
              <w:rPr>
                <w:rStyle w:val="FootnoteReference"/>
                <w:color w:val="000000" w:themeColor="text1"/>
              </w:rPr>
              <w:footnoteReference w:id="2"/>
            </w:r>
            <w:r w:rsidRPr="00097776">
              <w:rPr>
                <w:color w:val="000000" w:themeColor="text1"/>
              </w:rPr>
              <w:t xml:space="preserve">, or </w:t>
            </w:r>
            <w:r w:rsidRPr="00097776">
              <w:rPr>
                <w:rFonts w:eastAsiaTheme="minorEastAsia" w:cstheme="minorBidi"/>
              </w:rPr>
              <w:t>homes in Welsh provision LSOA 1-3 on the Welsh Index of Multiple Deprivation 2019</w:t>
            </w:r>
            <w:r w:rsidRPr="00097776">
              <w:rPr>
                <w:rStyle w:val="FootnoteReference"/>
              </w:rPr>
              <w:footnoteReference w:id="3"/>
            </w:r>
            <w:r w:rsidRPr="00097776">
              <w:t>,</w:t>
            </w:r>
            <w:r w:rsidRPr="00097776">
              <w:rPr>
                <w:rFonts w:eastAsiaTheme="minorEastAsia" w:cstheme="minorBidi"/>
              </w:rPr>
              <w:t xml:space="preserve"> or homes in Scotland in “data zone” 1-3 on the Scottish Index of Multiple Deprivation 2020</w:t>
            </w:r>
            <w:r w:rsidRPr="00097776">
              <w:rPr>
                <w:rStyle w:val="FootnoteReference"/>
              </w:rPr>
              <w:footnoteReference w:id="4"/>
            </w:r>
            <w:r w:rsidRPr="00097776">
              <w:rPr>
                <w:rFonts w:eastAsiaTheme="minorEastAsia" w:cstheme="minorBidi"/>
              </w:rPr>
              <w:t>*</w:t>
            </w:r>
          </w:p>
        </w:tc>
      </w:tr>
      <w:tr w:rsidR="00165B26" w:rsidRPr="00097776" w14:paraId="35387BD5" w14:textId="77777777" w:rsidTr="1C0C84B6">
        <w:trPr>
          <w:trHeight w:val="350"/>
        </w:trPr>
        <w:tc>
          <w:tcPr>
            <w:tcW w:w="9348" w:type="dxa"/>
          </w:tcPr>
          <w:p w14:paraId="2205025D" w14:textId="77777777" w:rsidR="00165B26" w:rsidRPr="00097776" w:rsidRDefault="00165B26" w:rsidP="00165B26">
            <w:pPr>
              <w:spacing w:after="240" w:line="360" w:lineRule="auto"/>
              <w:contextualSpacing/>
              <w:jc w:val="both"/>
              <w:rPr>
                <w:rFonts w:eastAsiaTheme="minorHAnsi" w:cstheme="minorBidi"/>
              </w:rPr>
            </w:pPr>
            <w:r w:rsidRPr="00097776">
              <w:rPr>
                <w:rFonts w:eastAsiaTheme="minorHAnsi" w:cstheme="minorBidi"/>
                <w:b/>
              </w:rPr>
              <w:t>Proxy 2)</w:t>
            </w:r>
            <w:r w:rsidRPr="00097776">
              <w:rPr>
                <w:rFonts w:eastAsiaTheme="minorHAnsi" w:cstheme="minorBidi"/>
              </w:rPr>
              <w:t xml:space="preserve"> A person living at the premises is entitled to a Council Tax reduction on the grounds of low-income.</w:t>
            </w:r>
          </w:p>
        </w:tc>
      </w:tr>
      <w:tr w:rsidR="00165B26" w:rsidRPr="00097776" w14:paraId="602600DE" w14:textId="77777777" w:rsidTr="1C0C84B6">
        <w:trPr>
          <w:trHeight w:val="350"/>
        </w:trPr>
        <w:tc>
          <w:tcPr>
            <w:tcW w:w="9348" w:type="dxa"/>
          </w:tcPr>
          <w:p w14:paraId="52F3703F" w14:textId="77777777" w:rsidR="00165B26" w:rsidRPr="00097776" w:rsidRDefault="00165B26" w:rsidP="00165B26">
            <w:pPr>
              <w:spacing w:after="240" w:line="360" w:lineRule="auto"/>
              <w:contextualSpacing/>
              <w:jc w:val="both"/>
              <w:rPr>
                <w:rFonts w:eastAsiaTheme="minorHAnsi" w:cstheme="minorBidi"/>
              </w:rPr>
            </w:pPr>
            <w:r w:rsidRPr="00097776">
              <w:rPr>
                <w:rFonts w:eastAsiaTheme="minorHAnsi" w:cstheme="minorBidi"/>
                <w:b/>
              </w:rPr>
              <w:t>Proxy 3)</w:t>
            </w:r>
            <w:r w:rsidRPr="00097776">
              <w:rPr>
                <w:rFonts w:eastAsiaTheme="minorHAnsi" w:cstheme="minorBidi"/>
              </w:rPr>
              <w:t xml:space="preserve"> A person living at the premises is considered to be vulnerable to the cold under the National Institute for Health and Care Excellence (NICE) Guidance NG6: Recommendation 2, for a reason other than their low-income</w:t>
            </w:r>
            <w:r w:rsidRPr="00097776">
              <w:rPr>
                <w:rStyle w:val="FootnoteReference"/>
                <w:rFonts w:eastAsiaTheme="minorHAnsi" w:cstheme="minorBidi"/>
              </w:rPr>
              <w:footnoteReference w:id="5"/>
            </w:r>
            <w:r w:rsidRPr="00097776">
              <w:rPr>
                <w:rFonts w:eastAsiaTheme="minorHAnsi" w:cstheme="minorBidi"/>
              </w:rPr>
              <w:t>*</w:t>
            </w:r>
          </w:p>
        </w:tc>
      </w:tr>
      <w:tr w:rsidR="00165B26" w:rsidRPr="00097776" w14:paraId="6315A5F2" w14:textId="77777777" w:rsidTr="1C0C84B6">
        <w:trPr>
          <w:trHeight w:val="350"/>
        </w:trPr>
        <w:tc>
          <w:tcPr>
            <w:tcW w:w="9348" w:type="dxa"/>
          </w:tcPr>
          <w:p w14:paraId="2CFC38A4" w14:textId="77777777" w:rsidR="00165B26" w:rsidRPr="00097776" w:rsidRDefault="00165B26" w:rsidP="00165B26">
            <w:pPr>
              <w:spacing w:after="240" w:line="360" w:lineRule="auto"/>
              <w:contextualSpacing/>
              <w:jc w:val="both"/>
              <w:rPr>
                <w:rFonts w:eastAsiaTheme="minorHAnsi" w:cstheme="minorBidi"/>
              </w:rPr>
            </w:pPr>
            <w:r w:rsidRPr="00097776">
              <w:rPr>
                <w:rFonts w:eastAsiaTheme="minorHAnsi" w:cstheme="minorBidi"/>
                <w:b/>
              </w:rPr>
              <w:t>Proxy 4)</w:t>
            </w:r>
            <w:r w:rsidRPr="00097776">
              <w:rPr>
                <w:rFonts w:eastAsiaTheme="minorHAnsi" w:cstheme="minorBidi"/>
              </w:rPr>
              <w:t xml:space="preserve"> A child living at the premises is eligible for free school meals, due to low-income</w:t>
            </w:r>
            <w:r w:rsidRPr="00097776">
              <w:rPr>
                <w:rStyle w:val="FootnoteReference"/>
                <w:rFonts w:eastAsiaTheme="minorHAnsi" w:cstheme="minorBidi"/>
              </w:rPr>
              <w:footnoteReference w:id="6"/>
            </w:r>
          </w:p>
        </w:tc>
      </w:tr>
      <w:tr w:rsidR="00165B26" w:rsidRPr="00097776" w14:paraId="19D31988" w14:textId="77777777" w:rsidTr="1C0C84B6">
        <w:trPr>
          <w:trHeight w:val="350"/>
        </w:trPr>
        <w:tc>
          <w:tcPr>
            <w:tcW w:w="9348" w:type="dxa"/>
          </w:tcPr>
          <w:p w14:paraId="508C21DC" w14:textId="454D5969" w:rsidR="00165B26" w:rsidRPr="00097776" w:rsidRDefault="00165B26" w:rsidP="1C0C84B6">
            <w:pPr>
              <w:spacing w:after="240" w:line="360" w:lineRule="auto"/>
              <w:contextualSpacing/>
              <w:jc w:val="both"/>
              <w:rPr>
                <w:rFonts w:eastAsiaTheme="minorEastAsia" w:cstheme="minorBidi"/>
                <w:i/>
                <w:iCs/>
              </w:rPr>
            </w:pPr>
            <w:r w:rsidRPr="1C0C84B6">
              <w:rPr>
                <w:rFonts w:eastAsiaTheme="minorEastAsia" w:cstheme="minorBidi"/>
                <w:b/>
                <w:bCs/>
              </w:rPr>
              <w:t>Proxy 5)</w:t>
            </w:r>
            <w:r w:rsidRPr="1C0C84B6">
              <w:rPr>
                <w:rFonts w:eastAsiaTheme="minorEastAsia" w:cstheme="minorBidi"/>
              </w:rPr>
              <w:t xml:space="preserve"> </w:t>
            </w:r>
            <w:r w:rsidRPr="1C0C84B6">
              <w:rPr>
                <w:rFonts w:eastAsiaTheme="minorEastAsia" w:cstheme="minorBidi"/>
                <w:i/>
                <w:iCs/>
              </w:rPr>
              <w:t>NLC do NOT currently support this route.</w:t>
            </w:r>
          </w:p>
          <w:p w14:paraId="2AFBD2CF" w14:textId="77777777" w:rsidR="00165B26" w:rsidRPr="00097776" w:rsidRDefault="00165B26" w:rsidP="00165B26">
            <w:pPr>
              <w:spacing w:after="240" w:line="360" w:lineRule="auto"/>
              <w:contextualSpacing/>
              <w:jc w:val="both"/>
              <w:rPr>
                <w:rFonts w:eastAsiaTheme="minorEastAsia" w:cstheme="minorBidi"/>
              </w:rPr>
            </w:pPr>
            <w:r w:rsidRPr="00097776">
              <w:rPr>
                <w:rStyle w:val="normaltextrun"/>
                <w:rFonts w:cs="Arial"/>
                <w:shd w:val="clear" w:color="auto" w:fill="FFFFFF"/>
              </w:rPr>
              <w:t>North Lanarkshire Council reserve the right to implement this route and update its SoI accordingly if this changes.</w:t>
            </w:r>
          </w:p>
        </w:tc>
      </w:tr>
      <w:tr w:rsidR="00165B26" w:rsidRPr="00097776" w14:paraId="2772885C" w14:textId="77777777" w:rsidTr="1C0C84B6">
        <w:trPr>
          <w:trHeight w:val="350"/>
        </w:trPr>
        <w:tc>
          <w:tcPr>
            <w:tcW w:w="9348" w:type="dxa"/>
          </w:tcPr>
          <w:p w14:paraId="52873113" w14:textId="77777777" w:rsidR="00165B26" w:rsidRPr="00097776" w:rsidRDefault="00165B26" w:rsidP="00165B26">
            <w:pPr>
              <w:spacing w:after="240" w:line="360" w:lineRule="auto"/>
              <w:contextualSpacing/>
              <w:jc w:val="both"/>
              <w:rPr>
                <w:rFonts w:eastAsiaTheme="minorHAnsi" w:cstheme="minorBidi"/>
              </w:rPr>
            </w:pPr>
            <w:r w:rsidRPr="00097776">
              <w:rPr>
                <w:rFonts w:eastAsiaTheme="minorHAnsi" w:cstheme="minorBidi"/>
                <w:b/>
              </w:rPr>
              <w:t>Proxy 6)</w:t>
            </w:r>
            <w:r w:rsidRPr="00097776">
              <w:rPr>
                <w:rFonts w:eastAsiaTheme="minorHAnsi" w:cstheme="minorBidi"/>
              </w:rPr>
              <w:t xml:space="preserve"> A household referred to the LA for support by their energy supplier or Citizens Advice or Citizens Advice Scotland, because they have been identified as struggling to pay their electricity and/or gas bills. </w:t>
            </w:r>
          </w:p>
        </w:tc>
      </w:tr>
      <w:tr w:rsidR="00165B26" w:rsidRPr="00097776" w14:paraId="3C1831A1" w14:textId="77777777" w:rsidTr="1C0C84B6">
        <w:trPr>
          <w:trHeight w:val="350"/>
        </w:trPr>
        <w:tc>
          <w:tcPr>
            <w:tcW w:w="9348" w:type="dxa"/>
          </w:tcPr>
          <w:p w14:paraId="6FE5FED2" w14:textId="77777777" w:rsidR="00165B26" w:rsidRPr="00097776" w:rsidRDefault="00165B26" w:rsidP="00165B26">
            <w:pPr>
              <w:spacing w:after="240" w:line="360" w:lineRule="auto"/>
              <w:contextualSpacing/>
              <w:jc w:val="both"/>
              <w:rPr>
                <w:rFonts w:eastAsiaTheme="minorEastAsia" w:cstheme="minorBidi"/>
              </w:rPr>
            </w:pPr>
            <w:r w:rsidRPr="00097776">
              <w:rPr>
                <w:rFonts w:eastAsiaTheme="minorHAnsi" w:cstheme="minorBidi"/>
                <w:b/>
                <w:bCs/>
              </w:rPr>
              <w:t>Proxy 7)</w:t>
            </w:r>
            <w:r w:rsidRPr="00097776">
              <w:rPr>
                <w:rFonts w:eastAsiaTheme="minorHAnsi" w:cstheme="minorBidi"/>
              </w:rPr>
              <w:t xml:space="preserve"> </w:t>
            </w:r>
            <w:r w:rsidRPr="00097776">
              <w:rPr>
                <w:rFonts w:eastAsiaTheme="minorEastAsia" w:cstheme="minorBidi"/>
                <w:i/>
                <w:iCs/>
              </w:rPr>
              <w:t>NLC do NOT currently support this route.</w:t>
            </w:r>
          </w:p>
          <w:p w14:paraId="656DB07A" w14:textId="77777777" w:rsidR="00165B26" w:rsidRPr="00097776" w:rsidRDefault="00165B26" w:rsidP="00165B26">
            <w:pPr>
              <w:spacing w:after="240" w:line="360" w:lineRule="auto"/>
              <w:contextualSpacing/>
              <w:jc w:val="both"/>
              <w:rPr>
                <w:rFonts w:eastAsiaTheme="minorHAnsi" w:cstheme="minorBidi"/>
              </w:rPr>
            </w:pPr>
            <w:r w:rsidRPr="00097776">
              <w:rPr>
                <w:rStyle w:val="normaltextrun"/>
                <w:rFonts w:cs="Arial"/>
                <w:shd w:val="clear" w:color="auto" w:fill="FFFFFF"/>
              </w:rPr>
              <w:t>North Lanarkshire Council reserve the right to implement this route and update its SoI accordingly if this changes.</w:t>
            </w:r>
          </w:p>
        </w:tc>
      </w:tr>
    </w:tbl>
    <w:p w14:paraId="0734CA41" w14:textId="77777777" w:rsidR="00165B26" w:rsidRPr="00097776" w:rsidRDefault="00165B26" w:rsidP="00165B26">
      <w:pPr>
        <w:spacing w:after="240" w:line="360" w:lineRule="auto"/>
        <w:ind w:firstLine="720"/>
        <w:contextualSpacing/>
        <w:jc w:val="both"/>
      </w:pPr>
      <w:r w:rsidRPr="00097776">
        <w:t>* Note proxies 1 and 3 cannot be used together.</w:t>
      </w:r>
    </w:p>
    <w:p w14:paraId="0F3FCE26" w14:textId="77777777" w:rsidR="00165B26" w:rsidRPr="00097776" w:rsidRDefault="00165B26" w:rsidP="00165B26">
      <w:pPr>
        <w:spacing w:after="240" w:line="360" w:lineRule="auto"/>
        <w:ind w:firstLine="720"/>
        <w:contextualSpacing/>
        <w:jc w:val="both"/>
      </w:pPr>
      <w:r>
        <w:t>* Proxy 7 cannot be used in combination with proxy 5 or proxy 6.</w:t>
      </w:r>
    </w:p>
    <w:p w14:paraId="31885EAF" w14:textId="3C0EAF60" w:rsidR="1C0C84B6" w:rsidRDefault="1C0C84B6" w:rsidP="1C0C84B6">
      <w:pPr>
        <w:spacing w:after="240" w:line="360" w:lineRule="auto"/>
        <w:ind w:firstLine="720"/>
        <w:contextualSpacing/>
        <w:jc w:val="both"/>
      </w:pPr>
    </w:p>
    <w:p w14:paraId="24170001" w14:textId="3C8EE210" w:rsidR="00165B26" w:rsidRDefault="00165B26" w:rsidP="00171DFF">
      <w:pPr>
        <w:spacing w:line="360" w:lineRule="auto"/>
        <w:jc w:val="both"/>
        <w:rPr>
          <w:rFonts w:eastAsia="Open Sans"/>
        </w:rPr>
      </w:pPr>
      <w:r w:rsidRPr="1C0C84B6">
        <w:rPr>
          <w:b/>
          <w:bCs/>
        </w:rPr>
        <w:lastRenderedPageBreak/>
        <w:t xml:space="preserve">Route 3: </w:t>
      </w:r>
      <w:r w:rsidR="594031D2" w:rsidRPr="1C0C84B6">
        <w:rPr>
          <w:b/>
          <w:bCs/>
        </w:rPr>
        <w:t xml:space="preserve"> </w:t>
      </w:r>
      <w:r w:rsidR="594031D2" w:rsidRPr="1C0C84B6">
        <w:rPr>
          <w:rFonts w:eastAsia="Open Sans"/>
          <w:color w:val="000000" w:themeColor="text1"/>
        </w:rPr>
        <w:t>Owner-occupied and private rented sector households that have been identified by either a person registered in the General Practitioner Register, a Scottish Health Board, a Welsh Health Board, an NHS Foundation Trust, or an NHS Trust as vulnerable, with an occupant whose health conditions may be adversely affected by living in a cold home. These health conditions must be cardiovascular, respiratory, immunosuppressed, or limited mobility related</w:t>
      </w:r>
      <w:r w:rsidR="00171DFF">
        <w:rPr>
          <w:rFonts w:eastAsia="Open Sans"/>
          <w:color w:val="000000" w:themeColor="text1"/>
        </w:rPr>
        <w:t xml:space="preserve">. </w:t>
      </w:r>
      <w:r w:rsidR="00171DFF" w:rsidRPr="00171DFF">
        <w:rPr>
          <w:i/>
          <w:iCs/>
          <w:color w:val="auto"/>
        </w:rPr>
        <w:t>It should be noted there is no contractual obligation for GP’s to identify such households and/or provide supporting documentation relating to their circumstances. It is the decision of each individual practice as to whether they can provide such assistance to householders.</w:t>
      </w:r>
    </w:p>
    <w:p w14:paraId="22465F46" w14:textId="77777777" w:rsidR="00165B26" w:rsidRPr="00097776" w:rsidRDefault="00165B26" w:rsidP="00165B26">
      <w:pPr>
        <w:spacing w:after="240" w:line="360" w:lineRule="auto"/>
        <w:contextualSpacing/>
        <w:jc w:val="both"/>
      </w:pPr>
    </w:p>
    <w:p w14:paraId="00C1C538" w14:textId="77777777" w:rsidR="00165B26" w:rsidRPr="00097776" w:rsidRDefault="00165B26" w:rsidP="00165B26">
      <w:pPr>
        <w:spacing w:after="240" w:line="360" w:lineRule="auto"/>
        <w:contextualSpacing/>
        <w:jc w:val="both"/>
        <w:rPr>
          <w:rFonts w:eastAsiaTheme="minorEastAsia" w:cstheme="minorBidi"/>
          <w:i/>
          <w:iCs/>
        </w:rPr>
      </w:pPr>
      <w:r w:rsidRPr="00097776">
        <w:rPr>
          <w:b/>
          <w:bCs/>
        </w:rPr>
        <w:t xml:space="preserve">Route 4 [applicable to ECO4 Flex only]: </w:t>
      </w:r>
      <w:r w:rsidRPr="00097776">
        <w:rPr>
          <w:rFonts w:eastAsiaTheme="minorEastAsia" w:cstheme="minorBidi"/>
          <w:i/>
          <w:iCs/>
        </w:rPr>
        <w:t>NLC do NOT currently support this route.</w:t>
      </w:r>
    </w:p>
    <w:p w14:paraId="24B79F15" w14:textId="77777777" w:rsidR="00165B26" w:rsidRPr="00097776" w:rsidRDefault="00165B26" w:rsidP="00165B26">
      <w:pPr>
        <w:spacing w:after="240" w:line="360" w:lineRule="auto"/>
        <w:contextualSpacing/>
        <w:jc w:val="both"/>
      </w:pPr>
      <w:r w:rsidRPr="00097776">
        <w:rPr>
          <w:rStyle w:val="normaltextrun"/>
          <w:rFonts w:cs="Arial"/>
          <w:shd w:val="clear" w:color="auto" w:fill="FFFFFF"/>
        </w:rPr>
        <w:t>North Lanarkshire Council reserve the right to implement this route and update its SoI accordingly if this changes.</w:t>
      </w:r>
    </w:p>
    <w:p w14:paraId="50976979" w14:textId="77777777" w:rsidR="00165B26" w:rsidRPr="00097776" w:rsidRDefault="00165B26" w:rsidP="00165B26">
      <w:pPr>
        <w:pStyle w:val="paragraph0"/>
        <w:spacing w:before="0" w:beforeAutospacing="0" w:after="240" w:afterAutospacing="0" w:line="360" w:lineRule="auto"/>
        <w:contextualSpacing/>
        <w:textAlignment w:val="baseline"/>
        <w:rPr>
          <w:rFonts w:ascii="Verdana" w:hAnsi="Verdana" w:cs="Segoe UI"/>
          <w:color w:val="000000"/>
          <w:sz w:val="20"/>
          <w:szCs w:val="20"/>
        </w:rPr>
      </w:pPr>
      <w:r w:rsidRPr="00097776">
        <w:rPr>
          <w:rStyle w:val="normaltextrun"/>
          <w:rFonts w:ascii="Verdana" w:hAnsi="Verdana" w:cs="Arial"/>
          <w:b/>
          <w:bCs/>
          <w:color w:val="0E6FAB"/>
          <w:sz w:val="20"/>
          <w:szCs w:val="20"/>
          <w:u w:val="single"/>
        </w:rPr>
        <w:t>Important Route Guidance Notes </w:t>
      </w:r>
      <w:r w:rsidRPr="00097776">
        <w:rPr>
          <w:rStyle w:val="eop"/>
          <w:rFonts w:ascii="Verdana" w:hAnsi="Verdana" w:cs="Arial"/>
          <w:color w:val="0E6FAB"/>
          <w:sz w:val="20"/>
          <w:szCs w:val="20"/>
        </w:rPr>
        <w:t> </w:t>
      </w:r>
    </w:p>
    <w:p w14:paraId="5BB6197D" w14:textId="77777777" w:rsidR="00165B26" w:rsidRPr="00097776" w:rsidRDefault="00165B26" w:rsidP="00165B26">
      <w:pPr>
        <w:pStyle w:val="paragraph0"/>
        <w:spacing w:before="0" w:beforeAutospacing="0" w:after="240" w:afterAutospacing="0" w:line="360" w:lineRule="auto"/>
        <w:contextualSpacing/>
        <w:textAlignment w:val="baseline"/>
        <w:rPr>
          <w:rFonts w:ascii="Verdana" w:hAnsi="Verdana" w:cs="Segoe UI"/>
          <w:color w:val="000000"/>
          <w:sz w:val="20"/>
          <w:szCs w:val="20"/>
        </w:rPr>
      </w:pPr>
      <w:r w:rsidRPr="00097776">
        <w:rPr>
          <w:rStyle w:val="eop"/>
          <w:rFonts w:ascii="Verdana" w:hAnsi="Verdana" w:cs="Arial"/>
          <w:color w:val="0E6FAB"/>
          <w:sz w:val="20"/>
          <w:szCs w:val="20"/>
        </w:rPr>
        <w:t> </w:t>
      </w:r>
    </w:p>
    <w:p w14:paraId="73FCC05A" w14:textId="77777777" w:rsidR="00165B26" w:rsidRPr="00097776" w:rsidRDefault="00165B26" w:rsidP="00165B26">
      <w:pPr>
        <w:pStyle w:val="paragraph0"/>
        <w:spacing w:before="0" w:beforeAutospacing="0" w:after="240" w:afterAutospacing="0" w:line="360" w:lineRule="auto"/>
        <w:contextualSpacing/>
        <w:textAlignment w:val="baseline"/>
        <w:rPr>
          <w:rFonts w:ascii="Verdana" w:hAnsi="Verdana" w:cs="Segoe UI"/>
          <w:color w:val="000000"/>
          <w:sz w:val="20"/>
          <w:szCs w:val="20"/>
        </w:rPr>
      </w:pPr>
      <w:r w:rsidRPr="00097776">
        <w:rPr>
          <w:rStyle w:val="normaltextrun"/>
          <w:rFonts w:ascii="Verdana" w:hAnsi="Verdana" w:cs="Arial"/>
          <w:sz w:val="20"/>
          <w:szCs w:val="20"/>
        </w:rPr>
        <w:t>* Route 2 - Proxies 1 &amp; 3 &amp; Proxies 6 &amp; 7, cannot be used in combination with each other.</w:t>
      </w:r>
      <w:r w:rsidRPr="00097776">
        <w:rPr>
          <w:rStyle w:val="eop"/>
          <w:rFonts w:ascii="Verdana" w:hAnsi="Verdana" w:cs="Arial"/>
          <w:sz w:val="20"/>
          <w:szCs w:val="20"/>
        </w:rPr>
        <w:t> </w:t>
      </w:r>
    </w:p>
    <w:p w14:paraId="6CACE44D" w14:textId="35B3F10C" w:rsidR="00165B26" w:rsidRPr="00097776" w:rsidRDefault="00165B26" w:rsidP="1C0C84B6">
      <w:pPr>
        <w:pStyle w:val="paragraph0"/>
        <w:spacing w:before="0" w:beforeAutospacing="0" w:after="240" w:afterAutospacing="0" w:line="360" w:lineRule="auto"/>
        <w:contextualSpacing/>
        <w:textAlignment w:val="baseline"/>
        <w:rPr>
          <w:rStyle w:val="eop"/>
          <w:rFonts w:ascii="Verdana" w:hAnsi="Verdana" w:cs="Arial"/>
          <w:sz w:val="20"/>
          <w:szCs w:val="20"/>
        </w:rPr>
      </w:pPr>
      <w:r w:rsidRPr="1C0C84B6">
        <w:rPr>
          <w:rStyle w:val="normaltextrun"/>
          <w:rFonts w:ascii="Verdana" w:hAnsi="Verdana" w:cs="Arial"/>
          <w:i/>
          <w:iCs/>
          <w:sz w:val="20"/>
          <w:szCs w:val="20"/>
        </w:rPr>
        <w:t> </w:t>
      </w:r>
      <w:r w:rsidRPr="1C0C84B6">
        <w:rPr>
          <w:rStyle w:val="eop"/>
          <w:rFonts w:ascii="Verdana" w:hAnsi="Verdana" w:cs="Arial"/>
          <w:sz w:val="20"/>
          <w:szCs w:val="20"/>
        </w:rPr>
        <w:t> </w:t>
      </w:r>
    </w:p>
    <w:p w14:paraId="3FBF5F60" w14:textId="77777777" w:rsidR="00165B26" w:rsidRPr="00165B26" w:rsidRDefault="00165B26" w:rsidP="1C0C84B6">
      <w:pPr>
        <w:pStyle w:val="Heading2"/>
        <w:rPr>
          <w:b/>
          <w:bCs/>
          <w:sz w:val="20"/>
          <w:szCs w:val="20"/>
        </w:rPr>
      </w:pPr>
      <w:r w:rsidRPr="1C0C84B6">
        <w:rPr>
          <w:b/>
          <w:bCs/>
          <w:sz w:val="20"/>
          <w:szCs w:val="20"/>
        </w:rPr>
        <w:t>Declaration and Evidence Check Confirmation</w:t>
      </w:r>
    </w:p>
    <w:p w14:paraId="2BBAB407" w14:textId="77777777" w:rsidR="00165B26" w:rsidRPr="00097776" w:rsidRDefault="00165B26" w:rsidP="00165B26">
      <w:pPr>
        <w:spacing w:after="240" w:line="360" w:lineRule="auto"/>
        <w:contextualSpacing/>
        <w:rPr>
          <w:rFonts w:cs="Arial"/>
          <w:b/>
          <w:bCs/>
          <w:u w:val="single"/>
        </w:rPr>
      </w:pPr>
    </w:p>
    <w:p w14:paraId="34993554" w14:textId="315385CC" w:rsidR="00165B26" w:rsidRPr="00097776" w:rsidRDefault="00165B26" w:rsidP="00165B26">
      <w:pPr>
        <w:spacing w:after="240" w:line="360" w:lineRule="auto"/>
        <w:contextualSpacing/>
        <w:rPr>
          <w:rFonts w:cs="Arial"/>
        </w:rPr>
      </w:pPr>
      <w:bookmarkStart w:id="0" w:name="_Hlk144907688"/>
      <w:r w:rsidRPr="00097776">
        <w:rPr>
          <w:rFonts w:cs="Arial"/>
        </w:rPr>
        <w:t xml:space="preserve">All potentially eligible households should apply through Home Energy Scotland or an ECO/GBIS installer </w:t>
      </w:r>
      <w:r w:rsidR="007C411C">
        <w:rPr>
          <w:rFonts w:cs="Arial"/>
        </w:rPr>
        <w:t>recognised</w:t>
      </w:r>
      <w:r w:rsidRPr="00097776">
        <w:rPr>
          <w:rFonts w:cs="Arial"/>
        </w:rPr>
        <w:t xml:space="preserve"> to work within North Lanarkshire to ensure they can either benefit from the scheme or be assessed for eligibility under any other relevant programme.</w:t>
      </w:r>
      <w:bookmarkEnd w:id="0"/>
    </w:p>
    <w:p w14:paraId="749FA79C" w14:textId="77777777" w:rsidR="00165B26" w:rsidRPr="00097776" w:rsidRDefault="00165B26" w:rsidP="00165B26">
      <w:pPr>
        <w:spacing w:after="240" w:line="360" w:lineRule="auto"/>
        <w:contextualSpacing/>
        <w:rPr>
          <w:rFonts w:cs="Arial"/>
        </w:rPr>
      </w:pPr>
    </w:p>
    <w:p w14:paraId="674A3689" w14:textId="22DCCD86" w:rsidR="00165B26" w:rsidRPr="00097776" w:rsidRDefault="00165B26" w:rsidP="00165B26">
      <w:pPr>
        <w:spacing w:after="240" w:line="360" w:lineRule="auto"/>
        <w:contextualSpacing/>
        <w:rPr>
          <w:rFonts w:cs="Arial"/>
        </w:rPr>
      </w:pPr>
      <w:r w:rsidRPr="1C0C84B6">
        <w:rPr>
          <w:rFonts w:cs="Arial"/>
        </w:rPr>
        <w:t>The final decision on whether any individual household can benefit from funding for energy saving improvements under ECO4 or GBIS- Flex will be made by the appropriate ECO supplier and their contractors/agents. Eligibility does not guarantee funding and the final decision of whether measures will be undertaken will depend on</w:t>
      </w:r>
    </w:p>
    <w:p w14:paraId="251B1005" w14:textId="77777777" w:rsidR="00165B26" w:rsidRPr="00097776" w:rsidRDefault="00165B26" w:rsidP="00165B26">
      <w:pPr>
        <w:pStyle w:val="ListParagraph"/>
        <w:numPr>
          <w:ilvl w:val="1"/>
          <w:numId w:val="10"/>
        </w:numPr>
        <w:suppressAutoHyphens w:val="0"/>
        <w:autoSpaceDE/>
        <w:adjustRightInd/>
        <w:spacing w:after="240" w:line="360" w:lineRule="auto"/>
        <w:textAlignment w:val="auto"/>
        <w:rPr>
          <w:rFonts w:cs="Arial"/>
        </w:rPr>
      </w:pPr>
      <w:r w:rsidRPr="00097776">
        <w:rPr>
          <w:rFonts w:cs="Arial"/>
        </w:rPr>
        <w:t xml:space="preserve"> surveys carried out by an ECO contractor/agent of properties and household circumstances and the installation costs calculated.</w:t>
      </w:r>
    </w:p>
    <w:p w14:paraId="1A425906" w14:textId="77777777" w:rsidR="00165B26" w:rsidRPr="00097776" w:rsidRDefault="00165B26" w:rsidP="00165B26">
      <w:pPr>
        <w:pStyle w:val="ListParagraph"/>
        <w:numPr>
          <w:ilvl w:val="1"/>
          <w:numId w:val="10"/>
        </w:numPr>
        <w:suppressAutoHyphens w:val="0"/>
        <w:autoSpaceDE/>
        <w:adjustRightInd/>
        <w:spacing w:after="240" w:line="360" w:lineRule="auto"/>
        <w:textAlignment w:val="auto"/>
        <w:rPr>
          <w:rFonts w:cs="Arial"/>
        </w:rPr>
      </w:pPr>
      <w:r w:rsidRPr="00097776">
        <w:rPr>
          <w:rFonts w:cs="Arial"/>
        </w:rPr>
        <w:t>The energy savings that can be achieved the property.</w:t>
      </w:r>
    </w:p>
    <w:p w14:paraId="7E5E0069" w14:textId="77777777" w:rsidR="00165B26" w:rsidRPr="00097776" w:rsidRDefault="00165B26" w:rsidP="00165B26">
      <w:pPr>
        <w:pStyle w:val="ListParagraph"/>
        <w:numPr>
          <w:ilvl w:val="1"/>
          <w:numId w:val="10"/>
        </w:numPr>
        <w:suppressAutoHyphens w:val="0"/>
        <w:autoSpaceDE/>
        <w:adjustRightInd/>
        <w:spacing w:after="240" w:line="360" w:lineRule="auto"/>
        <w:textAlignment w:val="auto"/>
        <w:rPr>
          <w:rFonts w:cs="Arial"/>
        </w:rPr>
      </w:pPr>
      <w:r w:rsidRPr="00097776">
        <w:rPr>
          <w:rFonts w:cs="Arial"/>
        </w:rPr>
        <w:t>Whether suppliers have achieved their relevant Affordable Warmth targets or require further measures to meet such targets.</w:t>
      </w:r>
    </w:p>
    <w:p w14:paraId="7742B60D" w14:textId="77777777" w:rsidR="00165B26" w:rsidRPr="00097776" w:rsidRDefault="00165B26" w:rsidP="00165B26">
      <w:pPr>
        <w:pStyle w:val="ListParagraph"/>
        <w:numPr>
          <w:ilvl w:val="1"/>
          <w:numId w:val="10"/>
        </w:numPr>
        <w:suppressAutoHyphens w:val="0"/>
        <w:autoSpaceDE/>
        <w:adjustRightInd/>
        <w:spacing w:after="240" w:line="360" w:lineRule="auto"/>
        <w:textAlignment w:val="auto"/>
        <w:rPr>
          <w:rFonts w:cs="Arial"/>
        </w:rPr>
      </w:pPr>
      <w:r w:rsidRPr="00097776">
        <w:rPr>
          <w:rFonts w:cs="Arial"/>
        </w:rPr>
        <w:lastRenderedPageBreak/>
        <w:t>Where the assessment process identifies that a household is required to pay a proportion of the cost of potential measures themselves, this would be the subject of agreement between the parties.</w:t>
      </w:r>
    </w:p>
    <w:p w14:paraId="554EFEF1" w14:textId="77777777" w:rsidR="00165B26" w:rsidRPr="00097776" w:rsidRDefault="00165B26" w:rsidP="00165B26">
      <w:pPr>
        <w:spacing w:after="240" w:line="360" w:lineRule="auto"/>
        <w:contextualSpacing/>
        <w:rPr>
          <w:rFonts w:cs="Arial"/>
        </w:rPr>
      </w:pPr>
    </w:p>
    <w:p w14:paraId="529744E2" w14:textId="69D70848" w:rsidR="00165B26" w:rsidRPr="00097776" w:rsidRDefault="00165B26" w:rsidP="00165B26">
      <w:pPr>
        <w:spacing w:after="240" w:line="360" w:lineRule="auto"/>
        <w:contextualSpacing/>
        <w:rPr>
          <w:rFonts w:cs="Arial"/>
        </w:rPr>
      </w:pPr>
      <w:r w:rsidRPr="00097776">
        <w:rPr>
          <w:rFonts w:cs="Arial"/>
        </w:rPr>
        <w:t xml:space="preserve">When evidence is collected from an installer for a declaration it is North Lanarkshire Councils role to ensure we are satisfied that the evidence presented is correct where </w:t>
      </w:r>
      <w:bookmarkStart w:id="1" w:name="_Int_J59uIYcR"/>
      <w:r w:rsidRPr="00097776">
        <w:rPr>
          <w:rFonts w:cs="Arial"/>
        </w:rPr>
        <w:t>reasonably possible</w:t>
      </w:r>
      <w:bookmarkEnd w:id="1"/>
      <w:r w:rsidRPr="00097776">
        <w:rPr>
          <w:rFonts w:cs="Arial"/>
        </w:rPr>
        <w:t>. As long as we carry out a review of the evidence and deem it to be reasonable it is not our role to authenticate what has been provide</w:t>
      </w:r>
      <w:r w:rsidR="007C411C">
        <w:rPr>
          <w:rFonts w:cs="Arial"/>
        </w:rPr>
        <w:t>d</w:t>
      </w:r>
      <w:r w:rsidRPr="00097776">
        <w:rPr>
          <w:rFonts w:cs="Arial"/>
        </w:rPr>
        <w:t>.</w:t>
      </w:r>
    </w:p>
    <w:p w14:paraId="103A6A12" w14:textId="77777777" w:rsidR="00165B26" w:rsidRPr="00097776" w:rsidRDefault="00165B26" w:rsidP="00165B26">
      <w:pPr>
        <w:spacing w:after="240" w:line="360" w:lineRule="auto"/>
        <w:contextualSpacing/>
        <w:rPr>
          <w:rFonts w:cs="Arial"/>
        </w:rPr>
      </w:pPr>
    </w:p>
    <w:p w14:paraId="2C03F175" w14:textId="77777777" w:rsidR="00165B26" w:rsidRPr="00097776" w:rsidRDefault="00165B26" w:rsidP="00165B26">
      <w:pPr>
        <w:spacing w:after="240" w:line="360" w:lineRule="auto"/>
        <w:contextualSpacing/>
        <w:rPr>
          <w:rFonts w:cs="Arial"/>
        </w:rPr>
      </w:pPr>
      <w:r w:rsidRPr="00097776">
        <w:rPr>
          <w:rFonts w:cs="Arial"/>
        </w:rPr>
        <w:t xml:space="preserve">Any agreement to install measures under the ECO4/GBIS Flex scheme would be between the installer/contractor and the property owner and would not involve North Lanarkshire Council. An ECO4/GBIS Flex declaration is only for the purposes of establishing eligibility for ECO4/GBIS support. </w:t>
      </w:r>
    </w:p>
    <w:p w14:paraId="2E52E2D5" w14:textId="77777777" w:rsidR="00165B26" w:rsidRPr="00097776" w:rsidRDefault="00165B26" w:rsidP="00165B26">
      <w:pPr>
        <w:spacing w:after="240" w:line="360" w:lineRule="auto"/>
        <w:contextualSpacing/>
        <w:rPr>
          <w:rFonts w:cs="Arial"/>
        </w:rPr>
      </w:pPr>
    </w:p>
    <w:p w14:paraId="3CD4CA3D" w14:textId="77777777" w:rsidR="00165B26" w:rsidRPr="00097776" w:rsidRDefault="00165B26" w:rsidP="00165B26">
      <w:pPr>
        <w:spacing w:after="240" w:line="360" w:lineRule="auto"/>
        <w:contextualSpacing/>
        <w:rPr>
          <w:rFonts w:cs="Arial"/>
        </w:rPr>
      </w:pPr>
      <w:r w:rsidRPr="00097776">
        <w:rPr>
          <w:rFonts w:cs="Arial"/>
        </w:rPr>
        <w:t>Where the assessment process identifies that a household/landlord would be required to pay a proportion of the cost of potential measures themselves to the installer, this which would be subject to agreement between the parties.</w:t>
      </w:r>
    </w:p>
    <w:p w14:paraId="4A5F5D3A" w14:textId="77777777" w:rsidR="00165B26" w:rsidRPr="00097776" w:rsidRDefault="00165B26" w:rsidP="00165B26">
      <w:pPr>
        <w:spacing w:after="240" w:line="360" w:lineRule="auto"/>
        <w:contextualSpacing/>
        <w:rPr>
          <w:rFonts w:cs="Arial"/>
        </w:rPr>
      </w:pPr>
    </w:p>
    <w:p w14:paraId="47885675" w14:textId="77777777" w:rsidR="00165B26" w:rsidRPr="00097776" w:rsidRDefault="00165B26" w:rsidP="00165B26">
      <w:pPr>
        <w:spacing w:after="240" w:line="360" w:lineRule="auto"/>
        <w:contextualSpacing/>
        <w:rPr>
          <w:rFonts w:cs="Arial"/>
          <w:b/>
          <w:bCs/>
          <w:color w:val="000000" w:themeColor="text1"/>
        </w:rPr>
      </w:pPr>
      <w:r w:rsidRPr="00097776">
        <w:rPr>
          <w:rFonts w:cs="Arial"/>
          <w:b/>
          <w:bCs/>
          <w:color w:val="000000" w:themeColor="text1"/>
        </w:rPr>
        <w:t>Compliance</w:t>
      </w:r>
    </w:p>
    <w:p w14:paraId="54699EEB" w14:textId="77777777" w:rsidR="00165B26" w:rsidRPr="00097776" w:rsidRDefault="00165B26" w:rsidP="00165B26">
      <w:pPr>
        <w:spacing w:after="240" w:line="360" w:lineRule="auto"/>
        <w:contextualSpacing/>
        <w:rPr>
          <w:rFonts w:cs="Arial"/>
        </w:rPr>
      </w:pPr>
    </w:p>
    <w:p w14:paraId="73028418" w14:textId="77777777" w:rsidR="00165B26" w:rsidRPr="00097776" w:rsidRDefault="00165B26" w:rsidP="00165B26">
      <w:pPr>
        <w:spacing w:after="240" w:line="360" w:lineRule="auto"/>
        <w:contextualSpacing/>
        <w:rPr>
          <w:rFonts w:cs="Arial"/>
        </w:rPr>
      </w:pPr>
      <w:r w:rsidRPr="00097776">
        <w:rPr>
          <w:rFonts w:cs="Arial"/>
        </w:rPr>
        <w:t>ECO installers will be responsible for the collection of any necessary evidence from applicants to enable an application to be verified as meeting the necessary criteria as set out in this Statement of Intent.</w:t>
      </w:r>
    </w:p>
    <w:p w14:paraId="42928E0C" w14:textId="77777777" w:rsidR="00165B26" w:rsidRPr="00097776" w:rsidRDefault="00165B26" w:rsidP="00165B26">
      <w:pPr>
        <w:spacing w:after="240" w:line="360" w:lineRule="auto"/>
        <w:contextualSpacing/>
        <w:rPr>
          <w:rFonts w:cs="Arial"/>
        </w:rPr>
      </w:pPr>
    </w:p>
    <w:p w14:paraId="0B60299F" w14:textId="77777777" w:rsidR="00165B26" w:rsidRPr="00097776" w:rsidRDefault="00165B26" w:rsidP="00165B26">
      <w:pPr>
        <w:spacing w:after="240" w:line="360" w:lineRule="auto"/>
        <w:contextualSpacing/>
        <w:rPr>
          <w:rFonts w:cs="Arial"/>
          <w:color w:val="FF0000"/>
        </w:rPr>
      </w:pPr>
      <w:r w:rsidRPr="00097776">
        <w:rPr>
          <w:rFonts w:cs="Arial"/>
        </w:rPr>
        <w:t xml:space="preserve">All route applications, supporting documentation, methods, details, formatting, evidence, must be on the appropriate OFGEM application, </w:t>
      </w:r>
      <w:bookmarkStart w:id="2" w:name="_Int_SMsvQlrD"/>
      <w:r w:rsidRPr="00097776">
        <w:rPr>
          <w:rFonts w:cs="Arial"/>
        </w:rPr>
        <w:t>template</w:t>
      </w:r>
      <w:bookmarkEnd w:id="2"/>
      <w:r w:rsidRPr="00097776">
        <w:rPr>
          <w:rFonts w:cs="Arial"/>
        </w:rPr>
        <w:t xml:space="preserve">s and procedure forms, including any amended, </w:t>
      </w:r>
      <w:bookmarkStart w:id="3" w:name="_Int_jDrmMksB"/>
      <w:r w:rsidRPr="00097776">
        <w:rPr>
          <w:rFonts w:cs="Arial"/>
        </w:rPr>
        <w:t>updated</w:t>
      </w:r>
      <w:bookmarkEnd w:id="3"/>
      <w:r w:rsidRPr="00097776">
        <w:rPr>
          <w:rFonts w:cs="Arial"/>
        </w:rPr>
        <w:t xml:space="preserve"> or new documents or requirements. Any applications on incorrect forms will be rejected.</w:t>
      </w:r>
    </w:p>
    <w:p w14:paraId="03296247" w14:textId="77777777" w:rsidR="00165B26" w:rsidRPr="00097776" w:rsidRDefault="00165B26" w:rsidP="00165B26">
      <w:pPr>
        <w:spacing w:after="240" w:line="360" w:lineRule="auto"/>
        <w:contextualSpacing/>
        <w:rPr>
          <w:rFonts w:cs="Arial"/>
        </w:rPr>
      </w:pPr>
    </w:p>
    <w:p w14:paraId="65ABE308" w14:textId="77777777" w:rsidR="00165B26" w:rsidRPr="00097776" w:rsidRDefault="00165B26" w:rsidP="00165B26">
      <w:pPr>
        <w:spacing w:after="240" w:line="360" w:lineRule="auto"/>
        <w:contextualSpacing/>
        <w:rPr>
          <w:rFonts w:cs="Arial"/>
        </w:rPr>
      </w:pPr>
      <w:r w:rsidRPr="00097776">
        <w:rPr>
          <w:rFonts w:cs="Arial"/>
        </w:rPr>
        <w:t>All route evidence set by OFGEM will be accepted on face value as being accurate and all risks and liabilities reside with the contractor to ensure those submitted are true and accurate, due to inability to verify GDPR (General Data Protection Regulations) access restrictions on sensitive information as a third party on behalf of other third parties.</w:t>
      </w:r>
    </w:p>
    <w:p w14:paraId="0E318E51" w14:textId="77777777" w:rsidR="00165B26" w:rsidRPr="00097776" w:rsidRDefault="00165B26" w:rsidP="00165B26">
      <w:pPr>
        <w:spacing w:after="240" w:line="360" w:lineRule="auto"/>
        <w:contextualSpacing/>
        <w:rPr>
          <w:rFonts w:cs="Arial"/>
        </w:rPr>
      </w:pPr>
    </w:p>
    <w:p w14:paraId="1E2D6CD4" w14:textId="77777777" w:rsidR="00165B26" w:rsidRPr="00097776" w:rsidRDefault="00165B26" w:rsidP="00165B26">
      <w:pPr>
        <w:spacing w:after="240" w:line="360" w:lineRule="auto"/>
        <w:contextualSpacing/>
        <w:rPr>
          <w:rFonts w:cs="Arial"/>
        </w:rPr>
      </w:pPr>
      <w:r w:rsidRPr="00097776">
        <w:rPr>
          <w:rFonts w:cs="Arial"/>
        </w:rPr>
        <w:t xml:space="preserve">Any party providing such information and supporting evidence to North Lanarkshire Council will need to ensure that it has received an informed consent form from the household for such information to </w:t>
      </w:r>
      <w:r w:rsidRPr="00097776">
        <w:rPr>
          <w:rFonts w:cs="Arial"/>
        </w:rPr>
        <w:lastRenderedPageBreak/>
        <w:t>be shared and that it is compliance with its company data protection policies in line with the Data Protection Act 2018.</w:t>
      </w:r>
    </w:p>
    <w:p w14:paraId="4FB4CBB8" w14:textId="77777777" w:rsidR="00165B26" w:rsidRPr="00097776" w:rsidRDefault="00165B26" w:rsidP="00165B26">
      <w:pPr>
        <w:spacing w:after="240" w:line="360" w:lineRule="auto"/>
        <w:contextualSpacing/>
        <w:rPr>
          <w:rFonts w:cs="Arial"/>
        </w:rPr>
      </w:pPr>
    </w:p>
    <w:p w14:paraId="65F82F5A" w14:textId="77777777" w:rsidR="00165B26" w:rsidRPr="00097776" w:rsidRDefault="00165B26" w:rsidP="00165B26">
      <w:pPr>
        <w:spacing w:after="240" w:line="360" w:lineRule="auto"/>
        <w:contextualSpacing/>
        <w:rPr>
          <w:rFonts w:cs="Arial"/>
        </w:rPr>
      </w:pPr>
      <w:r w:rsidRPr="00097776">
        <w:rPr>
          <w:rFonts w:cs="Arial"/>
        </w:rPr>
        <w:t xml:space="preserve">ECO and GBIS installers will liaise with North Lanarkshire Council and energy suppliers around the eligibility and measures that are proposed to be installed. </w:t>
      </w:r>
    </w:p>
    <w:p w14:paraId="7D3D83E8" w14:textId="77777777" w:rsidR="00165B26" w:rsidRPr="00097776" w:rsidRDefault="00165B26" w:rsidP="00165B26">
      <w:pPr>
        <w:spacing w:after="240" w:line="360" w:lineRule="auto"/>
        <w:contextualSpacing/>
        <w:rPr>
          <w:rFonts w:cs="Arial"/>
        </w:rPr>
      </w:pPr>
    </w:p>
    <w:p w14:paraId="3BFA50EB" w14:textId="77777777" w:rsidR="00165B26" w:rsidRPr="00097776" w:rsidRDefault="00165B26" w:rsidP="00165B26">
      <w:pPr>
        <w:spacing w:after="240" w:line="360" w:lineRule="auto"/>
        <w:contextualSpacing/>
        <w:rPr>
          <w:rFonts w:cs="Arial"/>
        </w:rPr>
      </w:pPr>
      <w:r w:rsidRPr="00097776">
        <w:rPr>
          <w:rFonts w:cs="Arial"/>
        </w:rPr>
        <w:t>ECO and GBIS installers will cooperate with North Lanarkshire Council fully with any audits or investigations and provide access to all relevant paperwork at any time during ECO4 to ensure regulatory compliance. Failure to do so would result in a temporary ban and review to determine continued eligibility to deliver this scheme in North Lanarkshire.</w:t>
      </w:r>
    </w:p>
    <w:p w14:paraId="0CFF281B" w14:textId="77777777" w:rsidR="00165B26" w:rsidRPr="00097776" w:rsidRDefault="00165B26" w:rsidP="00165B26">
      <w:pPr>
        <w:pStyle w:val="Heading2"/>
        <w:spacing w:after="240" w:line="360" w:lineRule="auto"/>
        <w:contextualSpacing/>
        <w:rPr>
          <w:sz w:val="20"/>
          <w:szCs w:val="20"/>
        </w:rPr>
      </w:pPr>
    </w:p>
    <w:p w14:paraId="33B25A64" w14:textId="77777777" w:rsidR="00165B26" w:rsidRPr="00097776" w:rsidRDefault="00165B26" w:rsidP="1C0C84B6">
      <w:pPr>
        <w:pStyle w:val="Heading2"/>
        <w:spacing w:after="240" w:line="360" w:lineRule="auto"/>
        <w:contextualSpacing/>
        <w:rPr>
          <w:b/>
          <w:bCs/>
          <w:sz w:val="20"/>
          <w:szCs w:val="20"/>
        </w:rPr>
      </w:pPr>
      <w:r w:rsidRPr="1C0C84B6">
        <w:rPr>
          <w:b/>
          <w:bCs/>
          <w:sz w:val="20"/>
          <w:szCs w:val="20"/>
        </w:rPr>
        <w:t>Scheme eligibility</w:t>
      </w:r>
    </w:p>
    <w:p w14:paraId="5C428C36" w14:textId="77777777" w:rsidR="00165B26" w:rsidRPr="00097776" w:rsidRDefault="00165B26" w:rsidP="00165B26">
      <w:pPr>
        <w:spacing w:after="240" w:line="360" w:lineRule="auto"/>
        <w:contextualSpacing/>
        <w:rPr>
          <w:rFonts w:cs="Arial"/>
        </w:rPr>
      </w:pPr>
      <w:r w:rsidRPr="00097776">
        <w:rPr>
          <w:rFonts w:cs="Arial"/>
        </w:rPr>
        <w:t xml:space="preserve">The officers below will be responsible for checking, verifying and authorising declarations and associated evidence submitted by applicants/ECO and GBIS installers on behalf of the local authority prior to any declaration being issued. </w:t>
      </w:r>
    </w:p>
    <w:p w14:paraId="0009E450" w14:textId="77777777" w:rsidR="00165B26" w:rsidRPr="00097776" w:rsidRDefault="00165B26" w:rsidP="00165B26">
      <w:pPr>
        <w:spacing w:after="240" w:line="360" w:lineRule="auto"/>
        <w:contextualSpacing/>
        <w:rPr>
          <w:rFonts w:cs="Arial"/>
        </w:rPr>
      </w:pPr>
    </w:p>
    <w:p w14:paraId="16888BBC" w14:textId="77777777" w:rsidR="00165B26" w:rsidRPr="00097776" w:rsidRDefault="00165B26" w:rsidP="00165B26">
      <w:pPr>
        <w:spacing w:after="240" w:line="360" w:lineRule="auto"/>
        <w:ind w:left="284"/>
        <w:contextualSpacing/>
        <w:rPr>
          <w:rStyle w:val="Hyperlink"/>
        </w:rPr>
      </w:pPr>
      <w:r w:rsidRPr="00097776">
        <w:rPr>
          <w:rFonts w:cs="Arial"/>
        </w:rPr>
        <w:t xml:space="preserve">Lorna Kilpatrick, Property Delivery Manager, </w:t>
      </w:r>
      <w:hyperlink r:id="rId15" w:history="1">
        <w:r w:rsidRPr="00097776">
          <w:rPr>
            <w:rStyle w:val="Hyperlink"/>
            <w:rFonts w:cs="Arial"/>
          </w:rPr>
          <w:t>assetsandprogramming@northlan.gov.uk</w:t>
        </w:r>
      </w:hyperlink>
    </w:p>
    <w:p w14:paraId="0F656765" w14:textId="77777777" w:rsidR="00165B26" w:rsidRPr="00097776" w:rsidRDefault="00165B26" w:rsidP="00165B26">
      <w:pPr>
        <w:spacing w:after="240" w:line="360" w:lineRule="auto"/>
        <w:ind w:left="284"/>
        <w:contextualSpacing/>
      </w:pPr>
    </w:p>
    <w:p w14:paraId="403C4263" w14:textId="77777777" w:rsidR="00165B26" w:rsidRPr="00097776" w:rsidRDefault="00165B26" w:rsidP="00165B26">
      <w:pPr>
        <w:spacing w:after="240" w:line="360" w:lineRule="auto"/>
        <w:ind w:left="284"/>
        <w:contextualSpacing/>
        <w:rPr>
          <w:rStyle w:val="Hyperlink"/>
        </w:rPr>
      </w:pPr>
      <w:r w:rsidRPr="00097776">
        <w:rPr>
          <w:rFonts w:cs="Arial"/>
        </w:rPr>
        <w:t xml:space="preserve">Douglas McCabe, Project Manager, </w:t>
      </w:r>
      <w:hyperlink r:id="rId16" w:history="1">
        <w:r w:rsidRPr="00097776">
          <w:rPr>
            <w:rStyle w:val="Hyperlink"/>
            <w:rFonts w:cs="Arial"/>
          </w:rPr>
          <w:t>assetsandprogramming@northlan.gov.uk</w:t>
        </w:r>
      </w:hyperlink>
    </w:p>
    <w:p w14:paraId="62CB9631" w14:textId="77777777" w:rsidR="00165B26" w:rsidRPr="00097776" w:rsidRDefault="00165B26" w:rsidP="00165B26">
      <w:pPr>
        <w:spacing w:after="240" w:line="360" w:lineRule="auto"/>
        <w:ind w:left="284"/>
        <w:contextualSpacing/>
        <w:rPr>
          <w:rStyle w:val="Hyperlink"/>
          <w:rFonts w:cs="Arial"/>
        </w:rPr>
      </w:pPr>
    </w:p>
    <w:p w14:paraId="374DAF57" w14:textId="77777777" w:rsidR="00165B26" w:rsidRPr="00097776" w:rsidRDefault="00165B26" w:rsidP="00165B26">
      <w:pPr>
        <w:spacing w:after="240" w:line="360" w:lineRule="auto"/>
        <w:ind w:left="284"/>
        <w:contextualSpacing/>
        <w:rPr>
          <w:rFonts w:cs="Arial"/>
        </w:rPr>
      </w:pPr>
      <w:r w:rsidRPr="00097776">
        <w:rPr>
          <w:rFonts w:cs="Arial"/>
        </w:rPr>
        <w:t xml:space="preserve">Nicola Hanrahan, Project Assistant, </w:t>
      </w:r>
      <w:hyperlink r:id="rId17" w:history="1">
        <w:r w:rsidRPr="00097776">
          <w:rPr>
            <w:rStyle w:val="Hyperlink"/>
            <w:rFonts w:cs="Arial"/>
          </w:rPr>
          <w:t>assetsandprogramming@northlan.gov.uk</w:t>
        </w:r>
      </w:hyperlink>
      <w:r w:rsidRPr="00097776">
        <w:rPr>
          <w:rFonts w:cs="Arial"/>
        </w:rPr>
        <w:t xml:space="preserve"> </w:t>
      </w:r>
    </w:p>
    <w:p w14:paraId="3A4C78C5" w14:textId="77777777" w:rsidR="00165B26" w:rsidRPr="00097776" w:rsidRDefault="00165B26" w:rsidP="00165B26">
      <w:pPr>
        <w:spacing w:after="240" w:line="360" w:lineRule="auto"/>
        <w:ind w:left="720"/>
        <w:contextualSpacing/>
      </w:pPr>
    </w:p>
    <w:p w14:paraId="22C1E114" w14:textId="77777777" w:rsidR="00165B26" w:rsidRPr="00097776" w:rsidRDefault="00165B26" w:rsidP="00165B26">
      <w:pPr>
        <w:spacing w:after="240" w:line="360" w:lineRule="auto"/>
        <w:ind w:left="720"/>
        <w:contextualSpacing/>
        <w:rPr>
          <w:rFonts w:cs="Arial"/>
        </w:rPr>
      </w:pPr>
    </w:p>
    <w:p w14:paraId="02E488FF" w14:textId="77777777" w:rsidR="00165B26" w:rsidRPr="00097776" w:rsidRDefault="00165B26" w:rsidP="00165B26">
      <w:pPr>
        <w:spacing w:after="240" w:line="360" w:lineRule="auto"/>
        <w:contextualSpacing/>
        <w:rPr>
          <w:rFonts w:cs="Arial"/>
        </w:rPr>
      </w:pPr>
      <w:r w:rsidRPr="00097776">
        <w:rPr>
          <w:rFonts w:cs="Arial"/>
        </w:rPr>
        <w:t xml:space="preserve">As outlined in the Declaration and Evidence Check information, NLC will require all necessary evidence and any necessary consent for information sharing from applicant's to be provided by the referring agency ahead of any application being considered. </w:t>
      </w:r>
    </w:p>
    <w:p w14:paraId="1468521E" w14:textId="77777777" w:rsidR="00165B26" w:rsidRPr="00097776" w:rsidRDefault="00165B26" w:rsidP="00165B26">
      <w:pPr>
        <w:spacing w:after="240" w:line="360" w:lineRule="auto"/>
        <w:contextualSpacing/>
        <w:jc w:val="both"/>
        <w:rPr>
          <w:rFonts w:cs="Arial"/>
          <w:color w:val="FF0000"/>
        </w:rPr>
      </w:pPr>
    </w:p>
    <w:p w14:paraId="0122F437" w14:textId="77777777" w:rsidR="00165B26" w:rsidRPr="00097776" w:rsidRDefault="00165B26" w:rsidP="00165B26">
      <w:pPr>
        <w:spacing w:after="240" w:line="360" w:lineRule="auto"/>
        <w:contextualSpacing/>
        <w:jc w:val="both"/>
        <w:rPr>
          <w:rFonts w:cs="Arial"/>
        </w:rPr>
      </w:pPr>
      <w:r w:rsidRPr="00097776">
        <w:rPr>
          <w:rFonts w:cs="Arial"/>
        </w:rPr>
        <w:t>North Lanarkshire Council will actively review on a quarterly basis ECO installers whose Trustmark accreditations enable them to work within North Lanarkshire. Any installer currently accredited to work within North Lanarkshire not having submitted a declaration(s) for consideration within a three-month period will be informed they are no longer considered to be meet the requirements of NLC’s SoI.</w:t>
      </w:r>
    </w:p>
    <w:p w14:paraId="34FF85A6" w14:textId="77777777" w:rsidR="00165B26" w:rsidRPr="00097776" w:rsidRDefault="00165B26" w:rsidP="00165B26">
      <w:pPr>
        <w:spacing w:after="240" w:line="360" w:lineRule="auto"/>
        <w:contextualSpacing/>
        <w:jc w:val="both"/>
        <w:rPr>
          <w:rFonts w:cs="Arial"/>
          <w:color w:val="FF0000"/>
        </w:rPr>
      </w:pPr>
    </w:p>
    <w:p w14:paraId="49B6F677" w14:textId="77777777" w:rsidR="00165B26" w:rsidRPr="00097776" w:rsidRDefault="00165B26" w:rsidP="00165B26">
      <w:pPr>
        <w:spacing w:after="240" w:line="360" w:lineRule="auto"/>
        <w:contextualSpacing/>
        <w:jc w:val="both"/>
        <w:rPr>
          <w:rFonts w:cs="Arial"/>
          <w:color w:val="FF0000"/>
        </w:rPr>
      </w:pPr>
    </w:p>
    <w:p w14:paraId="0130B037" w14:textId="77777777" w:rsidR="00165B26" w:rsidRPr="00097776" w:rsidRDefault="00165B26" w:rsidP="00165B26">
      <w:pPr>
        <w:spacing w:after="240" w:line="360" w:lineRule="auto"/>
        <w:contextualSpacing/>
      </w:pPr>
      <w:r w:rsidRPr="00097776">
        <w:lastRenderedPageBreak/>
        <w:br w:type="page"/>
      </w:r>
    </w:p>
    <w:p w14:paraId="43E4F1A4" w14:textId="77777777" w:rsidR="00165B26" w:rsidRPr="00097776" w:rsidRDefault="00165B26" w:rsidP="1C0C84B6">
      <w:pPr>
        <w:pStyle w:val="Heading2"/>
        <w:spacing w:after="240" w:line="360" w:lineRule="auto"/>
        <w:contextualSpacing/>
        <w:rPr>
          <w:b/>
          <w:bCs/>
          <w:sz w:val="20"/>
          <w:szCs w:val="20"/>
        </w:rPr>
      </w:pPr>
      <w:r w:rsidRPr="1C0C84B6">
        <w:rPr>
          <w:b/>
          <w:bCs/>
          <w:sz w:val="20"/>
          <w:szCs w:val="20"/>
        </w:rPr>
        <w:lastRenderedPageBreak/>
        <w:t>CEO or dedicated responsible person mandatory signature.</w:t>
      </w:r>
    </w:p>
    <w:p w14:paraId="4116FB3E" w14:textId="77777777" w:rsidR="00165B26" w:rsidRPr="00097776" w:rsidRDefault="00165B26" w:rsidP="00165B26">
      <w:pPr>
        <w:spacing w:after="240" w:line="360" w:lineRule="auto"/>
        <w:contextualSpacing/>
        <w:jc w:val="both"/>
        <w:rPr>
          <w:b/>
          <w:bCs/>
          <w:u w:val="single"/>
        </w:rPr>
      </w:pPr>
    </w:p>
    <w:p w14:paraId="29B15696" w14:textId="77777777" w:rsidR="00165B26" w:rsidRPr="00097776" w:rsidRDefault="00165B26" w:rsidP="00165B26">
      <w:pPr>
        <w:spacing w:after="240" w:line="360" w:lineRule="auto"/>
        <w:contextualSpacing/>
        <w:jc w:val="both"/>
      </w:pPr>
      <w:r w:rsidRPr="00097776">
        <w:t xml:space="preserve">The North Lanarkshire Council will administer the ECO4 Flex scheme according to the Electricity and Gas (Energy Company Obligation) Order 2022 (ECO4 Order). </w:t>
      </w:r>
    </w:p>
    <w:p w14:paraId="135382E6" w14:textId="77777777" w:rsidR="00165B26" w:rsidRPr="00097776" w:rsidRDefault="00165B26" w:rsidP="00165B26">
      <w:pPr>
        <w:spacing w:after="240" w:line="360" w:lineRule="auto"/>
        <w:contextualSpacing/>
        <w:jc w:val="both"/>
      </w:pPr>
    </w:p>
    <w:p w14:paraId="05D17332" w14:textId="77777777" w:rsidR="00165B26" w:rsidRPr="00097776" w:rsidRDefault="00165B26" w:rsidP="00165B26">
      <w:pPr>
        <w:spacing w:after="240" w:line="360" w:lineRule="auto"/>
        <w:contextualSpacing/>
        <w:jc w:val="both"/>
      </w:pPr>
      <w:r w:rsidRPr="00097776">
        <w:t>The Council will administer Great British Insulation Scheme Flex according to the Electricity and Gas (Energy Company Obligation) Order 2023 (ECO4A Order).</w:t>
      </w:r>
    </w:p>
    <w:p w14:paraId="4F3CFD23" w14:textId="77777777" w:rsidR="00165B26" w:rsidRPr="00097776" w:rsidRDefault="00165B26" w:rsidP="00165B26">
      <w:pPr>
        <w:spacing w:after="240" w:line="360" w:lineRule="auto"/>
        <w:contextualSpacing/>
        <w:jc w:val="both"/>
      </w:pPr>
    </w:p>
    <w:p w14:paraId="71C7F57D" w14:textId="77777777" w:rsidR="00165B26" w:rsidRPr="00097776" w:rsidRDefault="00165B26" w:rsidP="00165B26">
      <w:pPr>
        <w:spacing w:after="240" w:line="360" w:lineRule="auto"/>
        <w:contextualSpacing/>
        <w:jc w:val="both"/>
      </w:pPr>
      <w:r w:rsidRPr="00097776">
        <w:t>The CEO/ dedicated responsible person of the Council will oversee the process of identifying eligible households under ECO Flex and Great British Insulation Scheme Flex.</w:t>
      </w:r>
      <w:r w:rsidRPr="00097776">
        <w:rPr>
          <w:b/>
        </w:rPr>
        <w:t xml:space="preserve"> </w:t>
      </w:r>
      <w:r w:rsidRPr="00097776">
        <w:t xml:space="preserve">The Council will notify Ofgem of households that declarations have been issued for via the declaration notification template. </w:t>
      </w:r>
    </w:p>
    <w:p w14:paraId="1F21AB15" w14:textId="77777777" w:rsidR="00165B26" w:rsidRPr="00097776" w:rsidRDefault="00165B26" w:rsidP="00165B26">
      <w:pPr>
        <w:spacing w:after="240" w:line="360" w:lineRule="auto"/>
        <w:contextualSpacing/>
        <w:jc w:val="both"/>
      </w:pPr>
    </w:p>
    <w:p w14:paraId="69AD030B" w14:textId="77777777" w:rsidR="00165B26" w:rsidRPr="00097776" w:rsidRDefault="00165B26" w:rsidP="00165B26">
      <w:pPr>
        <w:spacing w:after="240" w:line="360" w:lineRule="auto"/>
        <w:contextualSpacing/>
        <w:jc w:val="both"/>
      </w:pPr>
      <w:r w:rsidRPr="00097776">
        <w:t>All personal data collected or processed by North Lanarkshire Council for the purposes of ECO4 Flex or Great British Insulation Scheme Flex will be processed and stored in accordance with: the Council’s obligations under UK GDPR and the Data Protection Act 2018, the Council’s data protection policy, the Information Commissioner’s Office Data Sharing Code and other guidance, and Department for Energy Security and Net Zero guidance.</w:t>
      </w:r>
    </w:p>
    <w:p w14:paraId="2D5AA29A" w14:textId="77777777" w:rsidR="00165B26" w:rsidRPr="00097776" w:rsidRDefault="00165B26" w:rsidP="00165B26">
      <w:pPr>
        <w:spacing w:after="240" w:line="360" w:lineRule="auto"/>
        <w:contextualSpacing/>
        <w:jc w:val="both"/>
      </w:pPr>
    </w:p>
    <w:p w14:paraId="091CAD1D" w14:textId="77777777" w:rsidR="00165B26" w:rsidRPr="00097776" w:rsidRDefault="00165B26" w:rsidP="00165B26">
      <w:pPr>
        <w:spacing w:after="240" w:line="360" w:lineRule="auto"/>
        <w:contextualSpacing/>
        <w:jc w:val="both"/>
        <w:rPr>
          <w:rFonts w:cs="Arial"/>
        </w:rPr>
      </w:pPr>
      <w:r w:rsidRPr="00097776">
        <w:rPr>
          <w:rFonts w:cs="Arial"/>
          <w:b/>
          <w:bCs/>
        </w:rPr>
        <w:t>Name:</w:t>
      </w:r>
      <w:r w:rsidRPr="00097776">
        <w:rPr>
          <w:rFonts w:cs="Arial"/>
        </w:rPr>
        <w:t xml:space="preserve"> Brian Lafferty</w:t>
      </w:r>
    </w:p>
    <w:p w14:paraId="2C29E9BC" w14:textId="77777777" w:rsidR="00165B26" w:rsidRPr="00097776" w:rsidRDefault="00165B26" w:rsidP="00165B26">
      <w:pPr>
        <w:spacing w:after="240" w:line="360" w:lineRule="auto"/>
        <w:contextualSpacing/>
        <w:jc w:val="both"/>
        <w:rPr>
          <w:rFonts w:cs="Arial"/>
        </w:rPr>
      </w:pPr>
    </w:p>
    <w:p w14:paraId="5EF88D9D" w14:textId="77777777" w:rsidR="00165B26" w:rsidRPr="00097776" w:rsidRDefault="00165B26" w:rsidP="00165B26">
      <w:pPr>
        <w:spacing w:after="240" w:line="360" w:lineRule="auto"/>
        <w:contextualSpacing/>
        <w:jc w:val="both"/>
        <w:rPr>
          <w:rFonts w:cs="Arial"/>
        </w:rPr>
      </w:pPr>
      <w:r w:rsidRPr="00097776">
        <w:rPr>
          <w:rFonts w:cs="Arial"/>
          <w:b/>
          <w:bCs/>
        </w:rPr>
        <w:t>Job Title:</w:t>
      </w:r>
      <w:r w:rsidRPr="00097776">
        <w:rPr>
          <w:rFonts w:cs="Arial"/>
        </w:rPr>
        <w:t xml:space="preserve"> Chief Officer (Property)</w:t>
      </w:r>
    </w:p>
    <w:p w14:paraId="005DA258" w14:textId="77777777" w:rsidR="00165B26" w:rsidRPr="00097776" w:rsidRDefault="00165B26" w:rsidP="00165B26">
      <w:pPr>
        <w:spacing w:after="240" w:line="360" w:lineRule="auto"/>
        <w:contextualSpacing/>
        <w:jc w:val="both"/>
        <w:rPr>
          <w:rFonts w:cs="Arial"/>
        </w:rPr>
      </w:pPr>
    </w:p>
    <w:p w14:paraId="2329C96F" w14:textId="77777777" w:rsidR="00165B26" w:rsidRPr="00097776" w:rsidRDefault="00165B26" w:rsidP="00165B26">
      <w:pPr>
        <w:spacing w:after="240" w:line="360" w:lineRule="auto"/>
        <w:contextualSpacing/>
        <w:jc w:val="both"/>
        <w:rPr>
          <w:rFonts w:cs="Arial"/>
        </w:rPr>
      </w:pPr>
      <w:r w:rsidRPr="00097776">
        <w:rPr>
          <w:rFonts w:cs="Arial"/>
          <w:b/>
          <w:bCs/>
        </w:rPr>
        <w:t>Date of signature:</w:t>
      </w:r>
      <w:r w:rsidRPr="00097776">
        <w:rPr>
          <w:rFonts w:cs="Arial"/>
        </w:rPr>
        <w:t xml:space="preserve"> 26/10/2023</w:t>
      </w:r>
    </w:p>
    <w:p w14:paraId="15217B66" w14:textId="77777777" w:rsidR="00165B26" w:rsidRPr="00097776" w:rsidRDefault="00165B26" w:rsidP="00165B26">
      <w:pPr>
        <w:spacing w:after="240" w:line="360" w:lineRule="auto"/>
        <w:contextualSpacing/>
        <w:jc w:val="both"/>
        <w:rPr>
          <w:rFonts w:cs="Arial"/>
        </w:rPr>
      </w:pPr>
    </w:p>
    <w:p w14:paraId="7FAA534D" w14:textId="23DC97A7" w:rsidR="00165B26" w:rsidRPr="00097776" w:rsidRDefault="00165B26" w:rsidP="1C0C84B6">
      <w:pPr>
        <w:spacing w:after="240" w:line="360" w:lineRule="auto"/>
        <w:contextualSpacing/>
        <w:jc w:val="both"/>
        <w:rPr>
          <w:rFonts w:cs="Arial"/>
        </w:rPr>
      </w:pPr>
      <w:r w:rsidRPr="00097776">
        <w:rPr>
          <w:rFonts w:cs="Arial"/>
          <w:b/>
          <w:bCs/>
        </w:rPr>
        <w:t>Signature:</w:t>
      </w:r>
      <w:r w:rsidRPr="00097776">
        <w:rPr>
          <w:rFonts w:cs="Arial"/>
        </w:rPr>
        <w:t xml:space="preserve"> </w:t>
      </w:r>
    </w:p>
    <w:p w14:paraId="4087B246" w14:textId="0F1F1AEC" w:rsidR="00165B26" w:rsidRPr="00097776" w:rsidRDefault="00165B26" w:rsidP="1C0C84B6">
      <w:pPr>
        <w:spacing w:after="240" w:line="360" w:lineRule="auto"/>
        <w:ind w:left="720" w:firstLine="720"/>
        <w:contextualSpacing/>
        <w:jc w:val="both"/>
        <w:rPr>
          <w:rFonts w:cs="Arial"/>
        </w:rPr>
      </w:pPr>
      <w:r w:rsidRPr="00097776">
        <w:rPr>
          <w:rFonts w:cs="Arial"/>
        </w:rPr>
        <w:t xml:space="preserve"> </w:t>
      </w:r>
      <w:r w:rsidR="3F60D31B" w:rsidRPr="00097776">
        <w:rPr>
          <w:rFonts w:cs="Arial"/>
        </w:rPr>
        <w:t xml:space="preserve"> </w:t>
      </w:r>
      <w:r w:rsidR="31ACC6D2">
        <w:rPr>
          <w:noProof/>
        </w:rPr>
        <w:drawing>
          <wp:inline distT="0" distB="0" distL="0" distR="0" wp14:anchorId="2EB62BC5" wp14:editId="19335AA0">
            <wp:extent cx="1561465" cy="400050"/>
            <wp:effectExtent l="0" t="0" r="635" b="0"/>
            <wp:docPr id="1036503049" name="Picture 1" descr="A close 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561465" cy="400050"/>
                    </a:xfrm>
                    <a:prstGeom prst="rect">
                      <a:avLst/>
                    </a:prstGeom>
                    <a:noFill/>
                  </pic:spPr>
                </pic:pic>
              </a:graphicData>
            </a:graphic>
          </wp:inline>
        </w:drawing>
      </w:r>
    </w:p>
    <w:p w14:paraId="30CF0671" w14:textId="77777777" w:rsidR="00165B26" w:rsidRPr="00097776" w:rsidRDefault="00165B26" w:rsidP="00165B26">
      <w:pPr>
        <w:spacing w:after="240" w:line="360" w:lineRule="auto"/>
        <w:contextualSpacing/>
        <w:jc w:val="both"/>
      </w:pPr>
    </w:p>
    <w:p w14:paraId="409314E0" w14:textId="53405978" w:rsidR="00580F6A" w:rsidRPr="0003541C" w:rsidRDefault="00580F6A" w:rsidP="00165B26">
      <w:pPr>
        <w:suppressAutoHyphens w:val="0"/>
        <w:autoSpaceDE/>
        <w:autoSpaceDN/>
        <w:adjustRightInd/>
        <w:spacing w:after="240" w:line="360" w:lineRule="auto"/>
        <w:contextualSpacing/>
        <w:jc w:val="both"/>
        <w:textAlignment w:val="baseline"/>
        <w:rPr>
          <w:rFonts w:ascii="Segoe UI" w:eastAsia="Times New Roman" w:hAnsi="Segoe UI" w:cs="Segoe UI"/>
          <w:sz w:val="18"/>
          <w:szCs w:val="18"/>
          <w:lang w:eastAsia="en-GB"/>
        </w:rPr>
      </w:pPr>
    </w:p>
    <w:sectPr w:rsidR="00580F6A" w:rsidRPr="0003541C" w:rsidSect="00B33D30">
      <w:headerReference w:type="even" r:id="rId19"/>
      <w:headerReference w:type="default" r:id="rId20"/>
      <w:footerReference w:type="even" r:id="rId21"/>
      <w:footerReference w:type="default" r:id="rId22"/>
      <w:headerReference w:type="first" r:id="rId23"/>
      <w:footerReference w:type="first" r:id="rId24"/>
      <w:pgSz w:w="11906" w:h="16838" w:code="9"/>
      <w:pgMar w:top="556" w:right="1191" w:bottom="1304" w:left="1191" w:header="567" w:footer="28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92E67" w14:textId="77777777" w:rsidR="0014677F" w:rsidRDefault="0014677F" w:rsidP="008D219B">
      <w:pPr>
        <w:spacing w:after="0" w:line="240" w:lineRule="auto"/>
      </w:pPr>
      <w:r>
        <w:separator/>
      </w:r>
    </w:p>
  </w:endnote>
  <w:endnote w:type="continuationSeparator" w:id="0">
    <w:p w14:paraId="7EB13884" w14:textId="77777777" w:rsidR="0014677F" w:rsidRDefault="0014677F" w:rsidP="008D219B">
      <w:pPr>
        <w:spacing w:after="0" w:line="240" w:lineRule="auto"/>
      </w:pPr>
      <w:r>
        <w:continuationSeparator/>
      </w:r>
    </w:p>
  </w:endnote>
  <w:endnote w:type="continuationNotice" w:id="1">
    <w:p w14:paraId="6A7BF809" w14:textId="77777777" w:rsidR="0014677F" w:rsidRDefault="001467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 LT 45 Lt">
    <w:altName w:val="Arial"/>
    <w:charset w:val="00"/>
    <w:family w:val="swiss"/>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Neue LT 75 Bold">
    <w:altName w:val="Arial"/>
    <w:charset w:val="00"/>
    <w:family w:val="auto"/>
    <w:pitch w:val="variable"/>
    <w:sig w:usb0="80000027"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5B7B5" w14:textId="3D378EBD" w:rsidR="0014016B" w:rsidRDefault="00DF7A12" w:rsidP="002268AB">
    <w:pPr>
      <w:pStyle w:val="Footer"/>
    </w:pPr>
    <w:sdt>
      <w:sdtPr>
        <w:alias w:val="Title"/>
        <w:tag w:val=""/>
        <w:id w:val="480426314"/>
        <w:placeholder>
          <w:docPart w:val="20A5AF49139B46F88C767BB7DF762D38"/>
        </w:placeholder>
        <w:dataBinding w:prefixMappings="xmlns:ns0='http://purl.org/dc/elements/1.1/' xmlns:ns1='http://schemas.openxmlformats.org/package/2006/metadata/core-properties' " w:xpath="/ns1:coreProperties[1]/ns0:title[1]" w:storeItemID="{6C3C8BC8-F283-45AE-878A-BAB7291924A1}"/>
        <w:text/>
      </w:sdtPr>
      <w:sdtEndPr/>
      <w:sdtContent>
        <w:r w:rsidR="00580F6A">
          <w:t>ECO4 - Flexible Eligibility Statement of Intent</w:t>
        </w:r>
      </w:sdtContent>
    </w:sdt>
    <w:r w:rsidR="002268AB">
      <w:ptab w:relativeTo="margin" w:alignment="center" w:leader="none"/>
    </w:r>
    <w:r w:rsidR="002268AB">
      <w:ptab w:relativeTo="margin" w:alignment="right" w:leader="none"/>
    </w:r>
    <w:r w:rsidR="002268AB">
      <w:fldChar w:fldCharType="begin"/>
    </w:r>
    <w:r w:rsidR="002268AB">
      <w:instrText xml:space="preserve"> PAGE   \* MERGEFORMAT </w:instrText>
    </w:r>
    <w:r w:rsidR="002268AB">
      <w:fldChar w:fldCharType="separate"/>
    </w:r>
    <w:r w:rsidR="002268AB">
      <w:rPr>
        <w:noProof/>
      </w:rPr>
      <w:t>1</w:t>
    </w:r>
    <w:r w:rsidR="002268AB">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45942" w14:textId="6833177C" w:rsidR="008D219B" w:rsidRDefault="00467A84" w:rsidP="00F6537B">
    <w:pPr>
      <w:pStyle w:val="Footer"/>
      <w:jc w:val="right"/>
    </w:pPr>
    <w:r w:rsidRPr="00F6537B">
      <w:rPr>
        <w:noProof/>
      </w:rPr>
      <w:drawing>
        <wp:inline distT="0" distB="0" distL="0" distR="0" wp14:anchorId="0B18DE92" wp14:editId="47BF807F">
          <wp:extent cx="1151150" cy="1821600"/>
          <wp:effectExtent l="0" t="0" r="0" b="7620"/>
          <wp:docPr id="6" name="Picture 6" descr="Live, Learn, Work, Invest,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ive, Learn, Work, Invest, Visit"/>
                  <pic:cNvPicPr/>
                </pic:nvPicPr>
                <pic:blipFill>
                  <a:blip r:embed="rId1">
                    <a:extLst>
                      <a:ext uri="{28A0092B-C50C-407E-A947-70E740481C1C}">
                        <a14:useLocalDpi xmlns:a14="http://schemas.microsoft.com/office/drawing/2010/main" val="0"/>
                      </a:ext>
                    </a:extLst>
                  </a:blip>
                  <a:stretch>
                    <a:fillRect/>
                  </a:stretch>
                </pic:blipFill>
                <pic:spPr>
                  <a:xfrm>
                    <a:off x="0" y="0"/>
                    <a:ext cx="1151150" cy="18216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733B1" w14:textId="77777777" w:rsidR="006A20D8" w:rsidRPr="00A54049" w:rsidRDefault="0014677F" w:rsidP="00A54049">
    <w:pPr>
      <w:pStyle w:val="Footer"/>
    </w:pPr>
    <w:r>
      <w:rPr>
        <w:noProof/>
        <w:lang w:eastAsia="en-GB"/>
      </w:rPr>
      <mc:AlternateContent>
        <mc:Choice Requires="wps">
          <w:drawing>
            <wp:anchor distT="0" distB="0" distL="0" distR="0" simplePos="0" relativeHeight="251661312" behindDoc="0" locked="0" layoutInCell="1" allowOverlap="1" wp14:anchorId="64BC4931" wp14:editId="2650BC90">
              <wp:simplePos x="635" y="635"/>
              <wp:positionH relativeFrom="page">
                <wp:align>center</wp:align>
              </wp:positionH>
              <wp:positionV relativeFrom="page">
                <wp:align>bottom</wp:align>
              </wp:positionV>
              <wp:extent cx="443865" cy="443865"/>
              <wp:effectExtent l="0" t="0" r="1270" b="0"/>
              <wp:wrapNone/>
              <wp:docPr id="2" name="Text Box 2">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12C47B" w14:textId="77777777" w:rsidR="006A20D8" w:rsidRPr="006F0E13" w:rsidRDefault="0014677F">
                          <w:pPr>
                            <w:rPr>
                              <w:rFonts w:ascii="Calibri" w:eastAsia="Calibri" w:hAnsi="Calibri" w:cs="Calibri"/>
                              <w:noProof/>
                            </w:rPr>
                          </w:pPr>
                          <w:r w:rsidRPr="006F0E13">
                            <w:rPr>
                              <w:rFonts w:ascii="Calibri" w:eastAsia="Calibri" w:hAnsi="Calibri" w:cs="Calibri"/>
                              <w:noProof/>
                            </w:rPr>
                            <w:t>OFFICIAL-InternalOnly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BC4931" id="_x0000_t202" coordsize="21600,21600" o:spt="202" path="m,l,21600r21600,l21600,xe">
              <v:stroke joinstyle="miter"/>
              <v:path gradientshapeok="t" o:connecttype="rect"/>
            </v:shapetype>
            <v:shape id="Text Box 2" o:spid="_x0000_s1030" type="#_x0000_t202" alt="&quot;&quot;" style="position:absolute;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0812C47B" w14:textId="77777777" w:rsidR="006A20D8" w:rsidRPr="006F0E13" w:rsidRDefault="0014677F">
                    <w:pPr>
                      <w:rPr>
                        <w:rFonts w:ascii="Calibri" w:eastAsia="Calibri" w:hAnsi="Calibri" w:cs="Calibri"/>
                        <w:noProof/>
                      </w:rPr>
                    </w:pPr>
                    <w:r w:rsidRPr="006F0E13">
                      <w:rPr>
                        <w:rFonts w:ascii="Calibri" w:eastAsia="Calibri" w:hAnsi="Calibri" w:cs="Calibri"/>
                        <w:noProof/>
                      </w:rPr>
                      <w:t>OFFICIAL-InternalOnly</w:t>
                    </w:r>
                  </w:p>
                </w:txbxContent>
              </v:textbox>
              <w10:wrap anchorx="page" anchory="page"/>
            </v:shape>
          </w:pict>
        </mc:Fallback>
      </mc:AlternateContent>
    </w:r>
    <w:r>
      <w:rPr>
        <w:noProof/>
        <w:lang w:eastAsia="en-GB"/>
      </w:rPr>
      <mc:AlternateContent>
        <mc:Choice Requires="wps">
          <w:drawing>
            <wp:anchor distT="0" distB="0" distL="114300" distR="114300" simplePos="0" relativeHeight="251659264" behindDoc="0" locked="0" layoutInCell="1" allowOverlap="1" wp14:anchorId="025E990A" wp14:editId="0221B502">
              <wp:simplePos x="0" y="0"/>
              <wp:positionH relativeFrom="column">
                <wp:posOffset>0</wp:posOffset>
              </wp:positionH>
              <wp:positionV relativeFrom="page">
                <wp:posOffset>9477375</wp:posOffset>
              </wp:positionV>
              <wp:extent cx="6019200" cy="0"/>
              <wp:effectExtent l="0" t="0" r="19685" b="1905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19200" cy="0"/>
                      </a:xfrm>
                      <a:prstGeom prst="line">
                        <a:avLst/>
                      </a:prstGeom>
                      <a:ln w="19050">
                        <a:solidFill>
                          <a:srgbClr val="F6822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681AE0" id="Straight Connector 7" o:spid="_x0000_s1026" alt="&quot;&quot;"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0,746.25pt" to="473.95pt,7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wqGwAEAAN8DAAAOAAAAZHJzL2Uyb0RvYy54bWysU9uK2zAQfS/0H4TeG9uBhl0TZx92SV9K&#10;u/TyAYo8igW6oVFj5+87khNn6ZZCS19kSTPnzDmj8fZhsoadIKL2ruPNquYMnPS9dseOf/+2f3fH&#10;GSbhemG8g46fAfnD7u2b7RhaWPvBmx4iIxKH7Rg6PqQU2qpCOYAVuPIBHAWVj1YkOsZj1UcxErs1&#10;1bquN9XoYx+il4BIt09zkO8Kv1Ig02elEBIzHSdtqayxrIe8VrutaI9RhEHLiwzxDyqs0I6KLlRP&#10;Ign2I+pXVFbL6NGrtJLeVl4pLaF4IDdN/Yubr4MIULxQczAsbcL/Rys/nR7dc6Q2jAFbDM8xu5hU&#10;tPlL+thUmnVemgVTYpIuN3VzTy/AmbzGqhswREwfwFuWNx032mUfohWnj5ioGKVeU/K1cWyk6bmv&#10;39clDb3R/V4bk4MYj4dHE9lJ0BvuN3frdXk2oniRRifjiPfmouzS2cBc4AsopnvS3cwV8oDBQiuk&#10;BJeaPA6FibIzTJGEBXiR9ifgJT9DoQzf34AXRKnsXVrAVjsffyc7TVfJas6/dmD2nVtw8P25vG9p&#10;DU1RcXiZ+DymL88Ffvsvdz8BAAD//wMAUEsDBBQABgAIAAAAIQBhuZZs3gAAAAoBAAAPAAAAZHJz&#10;L2Rvd25yZXYueG1sTI/NbsIwEITvlfoO1lbqpQKniP4kxEFVVRAnqgIVVxMvSSBeR7EB9+27PVTt&#10;cWdGs9/k02hbccbeN44U3A8TEEilMw1VCjbr2eAZhA+ajG4doYIv9DAtrq9ynRl3oQ88r0IluIR8&#10;phXUIXSZlL6s0Wo/dB0Se3vXWx347Ctpen3hctvKUZI8Sqsb4g+17vC1xvK4OlkFbwv7LrfrOK/u&#10;zGy+Txf4eYhLpW5v4ssERMAY/sLwg8/oUDDTzp3IeNEq4CGB1XE6egDBfjp+SkHsfiVZ5PL/hOIb&#10;AAD//wMAUEsBAi0AFAAGAAgAAAAhALaDOJL+AAAA4QEAABMAAAAAAAAAAAAAAAAAAAAAAFtDb250&#10;ZW50X1R5cGVzXS54bWxQSwECLQAUAAYACAAAACEAOP0h/9YAAACUAQAACwAAAAAAAAAAAAAAAAAv&#10;AQAAX3JlbHMvLnJlbHNQSwECLQAUAAYACAAAACEAanMKhsABAADfAwAADgAAAAAAAAAAAAAAAAAu&#10;AgAAZHJzL2Uyb0RvYy54bWxQSwECLQAUAAYACAAAACEAYbmWbN4AAAAKAQAADwAAAAAAAAAAAAAA&#10;AAAaBAAAZHJzL2Rvd25yZXYueG1sUEsFBgAAAAAEAAQA8wAAACUFAAAAAA==&#10;" strokecolor="#f68220" strokeweight="1.5pt">
              <v:stroke joinstyle="miter"/>
              <w10:wrap anchory="page"/>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5958828"/>
      <w:docPartObj>
        <w:docPartGallery w:val="Page Numbers (Bottom of Page)"/>
        <w:docPartUnique/>
      </w:docPartObj>
    </w:sdtPr>
    <w:sdtEndPr/>
    <w:sdtContent>
      <w:sdt>
        <w:sdtPr>
          <w:id w:val="-1769616900"/>
          <w:docPartObj>
            <w:docPartGallery w:val="Page Numbers (Top of Page)"/>
            <w:docPartUnique/>
          </w:docPartObj>
        </w:sdtPr>
        <w:sdtEndPr/>
        <w:sdtContent>
          <w:p w14:paraId="215126FB" w14:textId="77777777" w:rsidR="006A20D8" w:rsidRDefault="0014677F">
            <w:pPr>
              <w:pStyle w:val="Footer"/>
              <w:jc w:val="right"/>
            </w:pPr>
            <w:r>
              <w:t xml:space="preserve">Page </w:t>
            </w:r>
            <w:r>
              <w:rPr>
                <w:b/>
                <w:bCs/>
                <w:sz w:val="24"/>
              </w:rPr>
              <w:fldChar w:fldCharType="begin"/>
            </w:r>
            <w:r>
              <w:rPr>
                <w:b/>
                <w:bCs/>
              </w:rPr>
              <w:instrText xml:space="preserve"> PAGE </w:instrText>
            </w:r>
            <w:r>
              <w:rPr>
                <w:b/>
                <w:bCs/>
                <w:sz w:val="24"/>
              </w:rPr>
              <w:fldChar w:fldCharType="separate"/>
            </w:r>
            <w:r>
              <w:rPr>
                <w:b/>
                <w:bCs/>
                <w:noProof/>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2</w:t>
            </w:r>
            <w:r>
              <w:rPr>
                <w:b/>
                <w:bCs/>
                <w:sz w:val="24"/>
              </w:rPr>
              <w:fldChar w:fldCharType="end"/>
            </w:r>
          </w:p>
        </w:sdtContent>
      </w:sdt>
    </w:sdtContent>
  </w:sdt>
  <w:p w14:paraId="41513B95" w14:textId="77777777" w:rsidR="006A20D8" w:rsidRDefault="006A20D8" w:rsidP="003B0204">
    <w:pPr>
      <w:pStyle w:val="Footer"/>
      <w:tabs>
        <w:tab w:val="left" w:pos="904"/>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91241" w14:textId="77777777" w:rsidR="006A20D8" w:rsidRDefault="0014677F" w:rsidP="00FA60B0">
    <w:pPr>
      <w:pStyle w:val="Footer"/>
      <w:tabs>
        <w:tab w:val="right" w:pos="9639"/>
      </w:tabs>
      <w:ind w:right="-993"/>
      <w:rPr>
        <w:noProof/>
        <w:szCs w:val="32"/>
        <w:lang w:eastAsia="en-GB"/>
      </w:rPr>
    </w:pPr>
    <w:r w:rsidRPr="00BA53F3">
      <w:rPr>
        <w:b/>
        <w:bCs/>
        <w:noProof/>
        <w:szCs w:val="32"/>
        <w:lang w:eastAsia="en-GB"/>
      </w:rPr>
      <mc:AlternateContent>
        <mc:Choice Requires="wps">
          <w:drawing>
            <wp:inline distT="0" distB="0" distL="0" distR="0" wp14:anchorId="6229ACD3" wp14:editId="73D7F3BC">
              <wp:extent cx="6300000" cy="0"/>
              <wp:effectExtent l="0" t="0" r="0" b="0"/>
              <wp:docPr id="243" name="Straight Connector 243" descr="orange footer line" title="Orange line"/>
              <wp:cNvGraphicFramePr/>
              <a:graphic xmlns:a="http://schemas.openxmlformats.org/drawingml/2006/main">
                <a:graphicData uri="http://schemas.microsoft.com/office/word/2010/wordprocessingShape">
                  <wps:wsp>
                    <wps:cNvCnPr/>
                    <wps:spPr>
                      <a:xfrm>
                        <a:off x="0" y="0"/>
                        <a:ext cx="6300000" cy="0"/>
                      </a:xfrm>
                      <a:prstGeom prst="line">
                        <a:avLst/>
                      </a:prstGeom>
                      <a:ln w="19050">
                        <a:solidFill>
                          <a:srgbClr val="F6822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4737B5C" id="Straight Connector 243" o:spid="_x0000_s1026" alt="Title: Orange line - Description: orange footer line" style="visibility:visible;mso-wrap-style:square;mso-left-percent:-10001;mso-top-percent:-10001;mso-position-horizontal:absolute;mso-position-horizontal-relative:char;mso-position-vertical:absolute;mso-position-vertical-relative:line;mso-left-percent:-10001;mso-top-percent:-10001" from="0,0" to="496.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MokwAEAAN8DAAAOAAAAZHJzL2Uyb0RvYy54bWysU8tu2zAQvBfIPxC815Jd1EgFyzkkcC5F&#10;G7TNB9DU0iLAF7iMJf99l5QtB2lRoEV1oETuzuzMcrW5G61hR4iovWv5clFzBk76TrtDy59/7N7f&#10;coZJuE4Y76DlJ0B+t715txlCAyvfe9NBZETisBlCy/uUQlNVKHuwAhc+gKOg8tGKRNt4qLooBmK3&#10;plrV9boafOxC9BIQ6fRhCvJt4VcKZPqqFEJipuWkLZU1lnWf12q7Ec0hitBreZYh/kGFFdpR0Znq&#10;QSTBXqL+hcpqGT16lRbS28orpSUUD+RmWb9x870XAYoXag6GuU34/2jll+O9e4rUhiFgg+EpZhej&#10;ija/SR8bS7NOc7NgTEzS4fpDnR/O5CVWXYEhYnoEb1n+aLnRLvsQjTh+xkTFKPWSko+NYwNNz6f6&#10;Y13S0Bvd7bQxOYjxsL83kR0F3eFufbtalWsjildptDOOeK8uylc6GZgKfAPFdEe6l1OFPGAw0wop&#10;waVlHofCRNkZpkjCDDxL+xPwnJ+hUIbvb8AzolT2Ls1gq52Pv5OdxotkNeVfOjD5zi3Y++5U7re0&#10;hqaoODxPfB7T1/sCv/6X258AAAD//wMAUEsDBBQABgAIAAAAIQDRw/f82QAAAAIBAAAPAAAAZHJz&#10;L2Rvd25yZXYueG1sTI9BS8NAEIXvgv9hGcGL2E17EBOzKSK29KTYKl6n2WkSzc6G7LZd/71TL/Xy&#10;4PGG974p58n16kBj6DwbmE4yUMS1tx03Bt43i9t7UCEiW+w9k4EfCjCvLi9KLKw/8hsd1rFRUsKh&#10;QANtjEOhdahbchgmfiCWbOdHh1Hs2Gg74lHKXa9nWXanHXYsCy0O9NRS/b3eOwPPK/eqPzdp2dzY&#10;xXKXr+jjK70Yc32VHh9ARUrxfAwnfEGHSpi2fs82qN6APBL/VLI8n01BbU9WV6X+j179AgAA//8D&#10;AFBLAQItABQABgAIAAAAIQC2gziS/gAAAOEBAAATAAAAAAAAAAAAAAAAAAAAAABbQ29udGVudF9U&#10;eXBlc10ueG1sUEsBAi0AFAAGAAgAAAAhADj9If/WAAAAlAEAAAsAAAAAAAAAAAAAAAAALwEAAF9y&#10;ZWxzLy5yZWxzUEsBAi0AFAAGAAgAAAAhAARAyiTAAQAA3wMAAA4AAAAAAAAAAAAAAAAALgIAAGRy&#10;cy9lMm9Eb2MueG1sUEsBAi0AFAAGAAgAAAAhANHD9/zZAAAAAgEAAA8AAAAAAAAAAAAAAAAAGgQA&#10;AGRycy9kb3ducmV2LnhtbFBLBQYAAAAABAAEAPMAAAAgBQAAAAA=&#10;" strokecolor="#f68220" strokeweight="1.5pt">
              <v:stroke joinstyle="miter"/>
              <w10:anchorlock/>
            </v:line>
          </w:pict>
        </mc:Fallback>
      </mc:AlternateContent>
    </w:r>
  </w:p>
  <w:p w14:paraId="520E1517" w14:textId="77777777" w:rsidR="006A20D8" w:rsidRPr="008E792E" w:rsidRDefault="0014677F" w:rsidP="00FA60B0">
    <w:pPr>
      <w:pStyle w:val="Footer"/>
      <w:tabs>
        <w:tab w:val="right" w:pos="9639"/>
      </w:tabs>
      <w:ind w:right="-993"/>
      <w:rPr>
        <w:noProof/>
        <w:szCs w:val="32"/>
        <w:lang w:eastAsia="en-GB"/>
      </w:rPr>
    </w:pPr>
    <w:r>
      <w:rPr>
        <w:noProof/>
        <w:szCs w:val="32"/>
        <w:lang w:eastAsia="en-GB"/>
      </w:rPr>
      <w:t>V1.0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9F59D" w14:textId="77777777" w:rsidR="0014677F" w:rsidRDefault="0014677F" w:rsidP="008D219B">
      <w:pPr>
        <w:spacing w:after="0" w:line="240" w:lineRule="auto"/>
      </w:pPr>
      <w:r>
        <w:separator/>
      </w:r>
    </w:p>
  </w:footnote>
  <w:footnote w:type="continuationSeparator" w:id="0">
    <w:p w14:paraId="52C2D910" w14:textId="77777777" w:rsidR="0014677F" w:rsidRDefault="0014677F" w:rsidP="008D219B">
      <w:pPr>
        <w:spacing w:after="0" w:line="240" w:lineRule="auto"/>
      </w:pPr>
      <w:r>
        <w:continuationSeparator/>
      </w:r>
    </w:p>
  </w:footnote>
  <w:footnote w:type="continuationNotice" w:id="1">
    <w:p w14:paraId="704F0FEC" w14:textId="77777777" w:rsidR="0014677F" w:rsidRDefault="0014677F">
      <w:pPr>
        <w:spacing w:after="0" w:line="240" w:lineRule="auto"/>
      </w:pPr>
    </w:p>
  </w:footnote>
  <w:footnote w:id="2">
    <w:p w14:paraId="2EA6C7F1" w14:textId="77777777" w:rsidR="00165B26" w:rsidRPr="00201272" w:rsidRDefault="00165B26" w:rsidP="00165B26">
      <w:pPr>
        <w:pStyle w:val="FootnoteText"/>
        <w:rPr>
          <w:sz w:val="16"/>
          <w:szCs w:val="16"/>
        </w:rPr>
      </w:pPr>
      <w:r w:rsidRPr="00201272">
        <w:rPr>
          <w:rStyle w:val="FootnoteReference"/>
          <w:sz w:val="16"/>
          <w:szCs w:val="16"/>
        </w:rPr>
        <w:footnoteRef/>
      </w:r>
      <w:r w:rsidRPr="00201272">
        <w:rPr>
          <w:sz w:val="16"/>
          <w:szCs w:val="16"/>
        </w:rPr>
        <w:t xml:space="preserve"> </w:t>
      </w:r>
      <w:r w:rsidRPr="003F11C2">
        <w:rPr>
          <w:sz w:val="16"/>
          <w:szCs w:val="16"/>
        </w:rPr>
        <w:t xml:space="preserve">Published at </w:t>
      </w:r>
      <w:hyperlink r:id="rId1" w:history="1">
        <w:r w:rsidRPr="00201272">
          <w:rPr>
            <w:rStyle w:val="Hyperlink"/>
            <w:sz w:val="16"/>
            <w:szCs w:val="16"/>
          </w:rPr>
          <w:t>https://www.gov.uk/government/statistics/english-indices-of-deprivation-2019</w:t>
        </w:r>
      </w:hyperlink>
      <w:r w:rsidRPr="003F11C2">
        <w:rPr>
          <w:sz w:val="16"/>
          <w:szCs w:val="16"/>
        </w:rPr>
        <w:t>. The deciles are published in “File 7: all ranks, deciles and scores for the indices of deprivation, and population denominators”.</w:t>
      </w:r>
    </w:p>
  </w:footnote>
  <w:footnote w:id="3">
    <w:p w14:paraId="4F51277E" w14:textId="77777777" w:rsidR="00165B26" w:rsidRPr="003F11C2" w:rsidRDefault="00165B26" w:rsidP="00165B26">
      <w:pPr>
        <w:pStyle w:val="FootnoteText"/>
        <w:rPr>
          <w:sz w:val="16"/>
          <w:szCs w:val="16"/>
        </w:rPr>
      </w:pPr>
      <w:r w:rsidRPr="00201272">
        <w:rPr>
          <w:rStyle w:val="FootnoteReference"/>
          <w:sz w:val="16"/>
          <w:szCs w:val="16"/>
        </w:rPr>
        <w:footnoteRef/>
      </w:r>
      <w:r w:rsidRPr="00201272">
        <w:rPr>
          <w:sz w:val="16"/>
          <w:szCs w:val="16"/>
        </w:rPr>
        <w:t xml:space="preserve"> </w:t>
      </w:r>
      <w:r w:rsidRPr="003F11C2">
        <w:rPr>
          <w:sz w:val="16"/>
          <w:szCs w:val="16"/>
        </w:rPr>
        <w:t xml:space="preserve">Published at </w:t>
      </w:r>
      <w:hyperlink r:id="rId2" w:history="1">
        <w:r w:rsidRPr="00201272">
          <w:rPr>
            <w:rStyle w:val="Hyperlink"/>
            <w:sz w:val="16"/>
            <w:szCs w:val="16"/>
          </w:rPr>
          <w:t>https://statswales.gov.wales/Catalogue/Community-Safety-and-Social-Inclusion/Welsh-Index-of-Multiple-Deprivation/WIMD-2019</w:t>
        </w:r>
      </w:hyperlink>
    </w:p>
  </w:footnote>
  <w:footnote w:id="4">
    <w:p w14:paraId="7764E1ED" w14:textId="77777777" w:rsidR="00165B26" w:rsidRPr="003F11C2" w:rsidRDefault="00165B26" w:rsidP="00165B26">
      <w:pPr>
        <w:pStyle w:val="FootnoteText"/>
        <w:rPr>
          <w:sz w:val="16"/>
          <w:szCs w:val="16"/>
        </w:rPr>
      </w:pPr>
      <w:r w:rsidRPr="00201272">
        <w:rPr>
          <w:rStyle w:val="FootnoteReference"/>
          <w:sz w:val="16"/>
          <w:szCs w:val="16"/>
        </w:rPr>
        <w:footnoteRef/>
      </w:r>
      <w:r w:rsidRPr="00201272">
        <w:rPr>
          <w:sz w:val="16"/>
          <w:szCs w:val="16"/>
        </w:rPr>
        <w:t xml:space="preserve">  </w:t>
      </w:r>
      <w:r w:rsidRPr="00201272">
        <w:rPr>
          <w:rFonts w:cs="Arial"/>
          <w:sz w:val="16"/>
          <w:szCs w:val="16"/>
          <w:shd w:val="clear" w:color="auto" w:fill="FFFFFF"/>
        </w:rPr>
        <w:t>2020v2. Published at </w:t>
      </w:r>
      <w:hyperlink r:id="rId3" w:history="1">
        <w:r w:rsidRPr="00201272">
          <w:rPr>
            <w:rStyle w:val="Hyperlink"/>
            <w:sz w:val="16"/>
            <w:szCs w:val="16"/>
          </w:rPr>
          <w:t>http://www.gov.scot/publications/scottish-index-of-multiple-deprivation-2020v2-ranks</w:t>
        </w:r>
      </w:hyperlink>
    </w:p>
  </w:footnote>
  <w:footnote w:id="5">
    <w:p w14:paraId="743C3ED3" w14:textId="77777777" w:rsidR="00165B26" w:rsidRPr="00201272" w:rsidRDefault="00165B26" w:rsidP="00165B26">
      <w:pPr>
        <w:pStyle w:val="FootnoteText"/>
        <w:rPr>
          <w:sz w:val="16"/>
          <w:szCs w:val="16"/>
        </w:rPr>
      </w:pPr>
      <w:r w:rsidRPr="00201272">
        <w:rPr>
          <w:rStyle w:val="FootnoteReference"/>
          <w:sz w:val="16"/>
          <w:szCs w:val="16"/>
        </w:rPr>
        <w:footnoteRef/>
      </w:r>
      <w:r w:rsidRPr="00201272">
        <w:rPr>
          <w:sz w:val="16"/>
          <w:szCs w:val="16"/>
        </w:rPr>
        <w:t xml:space="preserve"> </w:t>
      </w:r>
      <w:hyperlink r:id="rId4" w:anchor="recommendation-2-ensure-there-is-a-singlepointofcontact-health-and-housing-referral-service-for" w:history="1">
        <w:r w:rsidRPr="00201272">
          <w:rPr>
            <w:rStyle w:val="Hyperlink"/>
            <w:sz w:val="16"/>
            <w:szCs w:val="16"/>
          </w:rPr>
          <w:t>https://www.nice.org.uk/guidance/ng6/chapter/1-Recommendations#recommendation-2-ensure-there-is-a-singlepointofcontact-health-and-housing-referral-service-for</w:t>
        </w:r>
      </w:hyperlink>
    </w:p>
  </w:footnote>
  <w:footnote w:id="6">
    <w:p w14:paraId="46431D10" w14:textId="77777777" w:rsidR="00165B26" w:rsidRDefault="00165B26" w:rsidP="00165B26">
      <w:pPr>
        <w:pStyle w:val="FootnoteText"/>
      </w:pPr>
      <w:r w:rsidRPr="00201272">
        <w:rPr>
          <w:rStyle w:val="FootnoteReference"/>
          <w:sz w:val="16"/>
          <w:szCs w:val="16"/>
        </w:rPr>
        <w:footnoteRef/>
      </w:r>
      <w:r w:rsidRPr="00201272">
        <w:rPr>
          <w:sz w:val="16"/>
          <w:szCs w:val="16"/>
        </w:rPr>
        <w:t xml:space="preserve"> Under section 512ZB(4) of the Education Act 1996 or section 53 of the Education (Scotland) Act 1980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A463E" w14:textId="29ECA71E" w:rsidR="008D219B" w:rsidRPr="00E616AE" w:rsidRDefault="00467A84" w:rsidP="00F6537B">
    <w:pPr>
      <w:pStyle w:val="Header"/>
      <w:jc w:val="right"/>
    </w:pPr>
    <w:r>
      <w:rPr>
        <w:noProof/>
      </w:rPr>
      <w:drawing>
        <wp:inline distT="0" distB="0" distL="0" distR="0" wp14:anchorId="76D3E636" wp14:editId="76603528">
          <wp:extent cx="2070130" cy="968400"/>
          <wp:effectExtent l="0" t="0" r="6350" b="3175"/>
          <wp:docPr id="5" name="Picture 5" descr="North Lanarkshir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descr="North Lanarkshire Council"/>
                  <pic:cNvPicPr/>
                </pic:nvPicPr>
                <pic:blipFill>
                  <a:blip r:embed="rId1">
                    <a:extLst>
                      <a:ext uri="{28A0092B-C50C-407E-A947-70E740481C1C}">
                        <a14:useLocalDpi xmlns:a14="http://schemas.microsoft.com/office/drawing/2010/main" val="0"/>
                      </a:ext>
                    </a:extLst>
                  </a:blip>
                  <a:stretch>
                    <a:fillRect/>
                  </a:stretch>
                </pic:blipFill>
                <pic:spPr>
                  <a:xfrm>
                    <a:off x="0" y="0"/>
                    <a:ext cx="2070130" cy="9684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8CBD7" w14:textId="77777777" w:rsidR="006A20D8" w:rsidRDefault="0014677F">
    <w:pPr>
      <w:pStyle w:val="Header"/>
    </w:pPr>
    <w:r w:rsidRPr="00433723">
      <w:rPr>
        <w:noProof/>
        <w:lang w:eastAsia="en-GB"/>
      </w:rPr>
      <mc:AlternateContent>
        <mc:Choice Requires="wps">
          <w:drawing>
            <wp:anchor distT="0" distB="0" distL="114300" distR="114300" simplePos="0" relativeHeight="251660288" behindDoc="0" locked="0" layoutInCell="1" allowOverlap="1" wp14:anchorId="57C934FE" wp14:editId="5D02D169">
              <wp:simplePos x="0" y="0"/>
              <wp:positionH relativeFrom="column">
                <wp:posOffset>62230</wp:posOffset>
              </wp:positionH>
              <wp:positionV relativeFrom="page">
                <wp:posOffset>638175</wp:posOffset>
              </wp:positionV>
              <wp:extent cx="6019165" cy="0"/>
              <wp:effectExtent l="0" t="0" r="19685" b="19050"/>
              <wp:wrapNone/>
              <wp:docPr id="14" name="Straight Connector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19165" cy="0"/>
                      </a:xfrm>
                      <a:prstGeom prst="line">
                        <a:avLst/>
                      </a:prstGeom>
                      <a:ln w="19050">
                        <a:solidFill>
                          <a:srgbClr val="F6822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B853BC" id="Straight Connector 14" o:spid="_x0000_s1026" alt="&quot;&quot;"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9pt,50.25pt" to="478.8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AX2wQEAAN8DAAAOAAAAZHJzL2Uyb0RvYy54bWysU02P2yAQvVfqf0DcG9uRNtq14uxhV+ml&#10;alf9+AEEDzESMAho7Pz7DjhxVm1VqVUvGJh5b94bxtvHyRp2ghA1uo43q5ozcBJ77Y4d//Z1/+6e&#10;s5iE64VBBx0/Q+SPu7dvtqNvYY0Dmh4CIxIX29F3fEjJt1UV5QBWxBV6cBRUGKxIdAzHqg9iJHZr&#10;qnVdb6oRQ+8DSoiRbp/nIN8VfqVApk9KRUjMdJy0pbKGsh7yWu22oj0G4QctLzLEP6iwQjsqulA9&#10;iyTY96B/obJaBoyo0kqirVApLaF4IDdN/ZObL4PwULxQc6Jf2hT/H638eHpyL4HaMPrYRv8SsotJ&#10;BZu/pI9NpVnnpVkwJSbpclM3D83mjjN5jVU3oA8xvQe0LG86brTLPkQrTh9iomKUek3J18axkabn&#10;ob6rS1pEo/u9NiYHYzgenkxgJ0FvuN/cr9fl2YjiVRqdjCPem4uyS2cDc4HPoJjuSXczV8gDBgut&#10;kBJcavI4FCbKzjBFEhbgRdqfgJf8DIUyfH8DXhClMrq0gK12GH4nO01XyWrOv3Zg9p1bcMD+XN63&#10;tIamqDi8THwe09fnAr/9l7sfAAAA//8DAFBLAwQUAAYACAAAACEAGvlQht4AAAAJAQAADwAAAGRy&#10;cy9kb3ducmV2LnhtbEyPQUsDMRCF70L/Q5iCF7GJQq27braI2NKT0lbxmm6mu6ubybJJ2/jvHUGw&#10;x/fe8N43xTy5ThxxCK0nDTcTBQKp8ralWsPbdnF9DyJEQ9Z0nlDDNwaYl6OLwuTWn2iNx02sBZdQ&#10;yI2GJsY+lzJUDToTJr5H4mzvB2ciy6GWdjAnLnedvFXqTjrTEi80psenBquvzcFpeF65V/mxTcv6&#10;yi6W+2yF75/pRevLcXp8ABExxf9j+MVndCiZaecPZIPoNGQMHtlWagqC82w6m4HY/TmyLOT5B+UP&#10;AAAA//8DAFBLAQItABQABgAIAAAAIQC2gziS/gAAAOEBAAATAAAAAAAAAAAAAAAAAAAAAABbQ29u&#10;dGVudF9UeXBlc10ueG1sUEsBAi0AFAAGAAgAAAAhADj9If/WAAAAlAEAAAsAAAAAAAAAAAAAAAAA&#10;LwEAAF9yZWxzLy5yZWxzUEsBAi0AFAAGAAgAAAAhAHtcBfbBAQAA3wMAAA4AAAAAAAAAAAAAAAAA&#10;LgIAAGRycy9lMm9Eb2MueG1sUEsBAi0AFAAGAAgAAAAhABr5UIbeAAAACQEAAA8AAAAAAAAAAAAA&#10;AAAAGwQAAGRycy9kb3ducmV2LnhtbFBLBQYAAAAABAAEAPMAAAAmBQAAAAA=&#10;" strokecolor="#f68220" strokeweight="1.5pt">
              <v:stroke joinstyle="miter"/>
              <w10:wrap anchory="page"/>
            </v:line>
          </w:pict>
        </mc:Fallback>
      </mc:AlternateContent>
    </w:r>
    <w:r w:rsidRPr="00433723">
      <w:rPr>
        <w:noProof/>
        <w:lang w:eastAsia="en-GB"/>
      </w:rPr>
      <mc:AlternateContent>
        <mc:Choice Requires="wps">
          <w:drawing>
            <wp:inline distT="0" distB="0" distL="0" distR="0" wp14:anchorId="502885FB" wp14:editId="3DA8CA0C">
              <wp:extent cx="4816475" cy="309245"/>
              <wp:effectExtent l="0" t="0" r="3175" b="0"/>
              <wp:docPr id="12" name="Text Box 12"/>
              <wp:cNvGraphicFramePr/>
              <a:graphic xmlns:a="http://schemas.openxmlformats.org/drawingml/2006/main">
                <a:graphicData uri="http://schemas.microsoft.com/office/word/2010/wordprocessingShape">
                  <wps:wsp>
                    <wps:cNvSpPr txBox="1"/>
                    <wps:spPr>
                      <a:xfrm>
                        <a:off x="0" y="0"/>
                        <a:ext cx="4816475" cy="309245"/>
                      </a:xfrm>
                      <a:prstGeom prst="rect">
                        <a:avLst/>
                      </a:prstGeom>
                      <a:solidFill>
                        <a:schemeClr val="lt1"/>
                      </a:solidFill>
                      <a:ln w="6350">
                        <a:noFill/>
                      </a:ln>
                    </wps:spPr>
                    <wps:txbx>
                      <w:txbxContent>
                        <w:p w14:paraId="17BEC4C2" w14:textId="77777777" w:rsidR="006A20D8" w:rsidRPr="000E4FE3" w:rsidRDefault="0014677F" w:rsidP="00433723">
                          <w:pPr>
                            <w:rPr>
                              <w:color w:val="54616C"/>
                            </w:rPr>
                          </w:pPr>
                          <w:r w:rsidRPr="005D3CF8">
                            <w:rPr>
                              <w:color w:val="401A45" w:themeColor="accent6" w:themeShade="80"/>
                            </w:rPr>
                            <w:t>Consultation</w:t>
                          </w:r>
                          <w:r w:rsidRPr="000E4FE3">
                            <w:t xml:space="preserve"> </w:t>
                          </w:r>
                          <w:r w:rsidRPr="000E4FE3">
                            <w:rPr>
                              <w:color w:val="54616C"/>
                            </w:rPr>
                            <w:t>- Consultation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02885FB" id="_x0000_t202" coordsize="21600,21600" o:spt="202" path="m,l,21600r21600,l21600,xe">
              <v:stroke joinstyle="miter"/>
              <v:path gradientshapeok="t" o:connecttype="rect"/>
            </v:shapetype>
            <v:shape id="Text Box 12" o:spid="_x0000_s1026" type="#_x0000_t202" style="width:379.2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zMzLQIAAFQEAAAOAAAAZHJzL2Uyb0RvYy54bWysVEtv2zAMvg/YfxB0X+ykSdoacYosRYYB&#10;QVsgHXpWZCk2IIuapMTOfv0o2Xm022nYRSZF6uPro2cPba3IQVhXgc7pcJBSIjSHotK7nP54XX25&#10;o8R5pgumQIucHoWjD/PPn2aNycQISlCFsARBtMsak9PSe5MlieOlqJkbgBEajRJszTyqdpcUljWI&#10;XqtklKbTpAFbGAtcOIe3j52RziO+lIL7Zymd8ETlFHPz8bTx3IYzmc9YtrPMlBXv02D/kEXNKo1B&#10;z1CPzDOyt9UfUHXFLTiQfsChTkDKiotYA1YzTD9UsymZEbEWbI4z5za5/wfLnw4b82KJb79CiwMM&#10;DWmMyxxehnpaaevwxUwJ2rGFx3PbROsJx8vx3XA6vp1QwtF2k96PxpMAk1xeG+v8NwE1CUJOLY4l&#10;dosd1s53rieXEMyBqopVpVRUAhXEUllyYDhE5WOOCP7OS2nS5HR6M0kjsIbwvENWGnO51BQk327b&#10;vtAtFEes30JHDWf4qsIk18z5F2aRC1gy8ts/4yEVYBDoJUpKsL/+dh/8cURopaRBbuXU/dwzKyhR&#10;3zUO7344HgcyRmU8uR2hYq8t22uL3tdLwMqHuEmGRzH4e3USpYX6DddgEaKiiWmOsXPqT+LSd4zH&#10;NeJisYhOSD/D/FpvDA/QodNhBK/tG7Omn5PHCT/BiYUs+zCuzje81LDYe5BVnGVocNfVvu9I3ciG&#10;fs3Cblzr0evyM5j/BgAA//8DAFBLAwQUAAYACAAAACEAcdouHd4AAAAEAQAADwAAAGRycy9kb3du&#10;cmV2LnhtbEyPS0/DMBCE70j8B2uRuCDqQAmJ0jgVQjwkbm14qDc3XpKIeB3FbhL+PQsXellpNKOZ&#10;b/P1bDsx4uBbRwquFhEIpMqZlmoFr+XjZQrCB01Gd45QwTd6WBenJ7nOjJtog+M21IJLyGdaQRNC&#10;n0npqwat9gvXI7H36QarA8uhlmbQE5fbTl5H0a20uiVeaHSP9w1WX9uDVbC7qD9e/Pz0Ni3jZf/w&#10;PJbJuymVOj+b71YgAs7hPwy/+IwOBTPt3YGMF50CfiT8XfaSOI1B7BXcpAnIIpfH8MUPAAAA//8D&#10;AFBLAQItABQABgAIAAAAIQC2gziS/gAAAOEBAAATAAAAAAAAAAAAAAAAAAAAAABbQ29udGVudF9U&#10;eXBlc10ueG1sUEsBAi0AFAAGAAgAAAAhADj9If/WAAAAlAEAAAsAAAAAAAAAAAAAAAAALwEAAF9y&#10;ZWxzLy5yZWxzUEsBAi0AFAAGAAgAAAAhACy3MzMtAgAAVAQAAA4AAAAAAAAAAAAAAAAALgIAAGRy&#10;cy9lMm9Eb2MueG1sUEsBAi0AFAAGAAgAAAAhAHHaLh3eAAAABAEAAA8AAAAAAAAAAAAAAAAAhwQA&#10;AGRycy9kb3ducmV2LnhtbFBLBQYAAAAABAAEAPMAAACSBQAAAAA=&#10;" fillcolor="white [3201]" stroked="f" strokeweight=".5pt">
              <v:textbox>
                <w:txbxContent>
                  <w:p w14:paraId="17BEC4C2" w14:textId="77777777" w:rsidR="006A20D8" w:rsidRPr="000E4FE3" w:rsidRDefault="0014677F" w:rsidP="00433723">
                    <w:pPr>
                      <w:rPr>
                        <w:color w:val="54616C"/>
                      </w:rPr>
                    </w:pPr>
                    <w:r w:rsidRPr="005D3CF8">
                      <w:rPr>
                        <w:color w:val="401A45" w:themeColor="accent6" w:themeShade="80"/>
                      </w:rPr>
                      <w:t>Consultation</w:t>
                    </w:r>
                    <w:r w:rsidRPr="000E4FE3">
                      <w:t xml:space="preserve"> </w:t>
                    </w:r>
                    <w:r w:rsidRPr="000E4FE3">
                      <w:rPr>
                        <w:color w:val="54616C"/>
                      </w:rPr>
                      <w:t>- Consultation title</w:t>
                    </w:r>
                  </w:p>
                </w:txbxContent>
              </v:textbox>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98DFB" w14:textId="77777777" w:rsidR="006A20D8" w:rsidRDefault="0014677F" w:rsidP="00B045F7">
    <w:pPr>
      <w:tabs>
        <w:tab w:val="right" w:pos="10440"/>
      </w:tabs>
      <w:ind w:right="-1800"/>
    </w:pPr>
    <w:r>
      <w:rPr>
        <w:noProof/>
        <w:lang w:eastAsia="en-GB"/>
      </w:rPr>
      <mc:AlternateContent>
        <mc:Choice Requires="wpg">
          <w:drawing>
            <wp:inline distT="0" distB="0" distL="0" distR="0" wp14:anchorId="0F5BFC5D" wp14:editId="56ED32A2">
              <wp:extent cx="6300000" cy="369988"/>
              <wp:effectExtent l="0" t="0" r="24765" b="11430"/>
              <wp:docPr id="4" name="Group 4" descr="This header bar displays the guidance title" title="guidance and title"/>
              <wp:cNvGraphicFramePr/>
              <a:graphic xmlns:a="http://schemas.openxmlformats.org/drawingml/2006/main">
                <a:graphicData uri="http://schemas.microsoft.com/office/word/2010/wordprocessingGroup">
                  <wpg:wgp>
                    <wpg:cNvGrpSpPr/>
                    <wpg:grpSpPr>
                      <a:xfrm>
                        <a:off x="0" y="0"/>
                        <a:ext cx="6300000" cy="369988"/>
                        <a:chOff x="0" y="0"/>
                        <a:chExt cx="6300000" cy="369988"/>
                      </a:xfrm>
                    </wpg:grpSpPr>
                    <wps:wsp>
                      <wps:cNvPr id="9" name="Text Box 9"/>
                      <wps:cNvSpPr txBox="1"/>
                      <wps:spPr>
                        <a:xfrm>
                          <a:off x="10571" y="0"/>
                          <a:ext cx="4816475" cy="309245"/>
                        </a:xfrm>
                        <a:prstGeom prst="rect">
                          <a:avLst/>
                        </a:prstGeom>
                        <a:solidFill>
                          <a:schemeClr val="lt1"/>
                        </a:solidFill>
                        <a:ln w="6350">
                          <a:noFill/>
                        </a:ln>
                      </wps:spPr>
                      <wps:txbx>
                        <w:txbxContent>
                          <w:p w14:paraId="660EE0AE" w14:textId="77777777" w:rsidR="006A20D8" w:rsidRPr="000E4FE3" w:rsidRDefault="0014677F" w:rsidP="002E1A38">
                            <w:pPr>
                              <w:rPr>
                                <w:color w:val="54616C"/>
                              </w:rPr>
                            </w:pPr>
                            <w:r w:rsidRPr="005D3CF8">
                              <w:rPr>
                                <w:color w:val="401A45" w:themeColor="accent6" w:themeShade="80"/>
                              </w:rPr>
                              <w:t>Guidance</w:t>
                            </w:r>
                            <w:r w:rsidRPr="000E4FE3">
                              <w:t xml:space="preserve"> </w:t>
                            </w:r>
                            <w:r>
                              <w:rPr>
                                <w:color w:val="54616C"/>
                              </w:rPr>
                              <w:t>– ECO4 Flex Statement of Intent template</w:t>
                            </w:r>
                          </w:p>
                          <w:p w14:paraId="63CE5451" w14:textId="77777777" w:rsidR="006A20D8" w:rsidRPr="000E4FE3" w:rsidRDefault="006A20D8" w:rsidP="00D2288E">
                            <w:pPr>
                              <w:rPr>
                                <w:color w:val="54616C"/>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wps:wsp>
                      <wps:cNvPr id="10" name="Straight Connector 10"/>
                      <wps:cNvCnPr/>
                      <wps:spPr>
                        <a:xfrm>
                          <a:off x="0" y="369988"/>
                          <a:ext cx="6300000" cy="0"/>
                        </a:xfrm>
                        <a:prstGeom prst="line">
                          <a:avLst/>
                        </a:prstGeom>
                        <a:ln w="19050">
                          <a:solidFill>
                            <a:srgbClr val="F6822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F5BFC5D" id="Group 4" o:spid="_x0000_s1027" alt="Title: guidance and title - Description: This header bar displays the guidance title" style="width:496.05pt;height:29.15pt;mso-position-horizontal-relative:char;mso-position-vertical-relative:line" coordsize="63000,3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FHOgMAABEIAAAOAAAAZHJzL2Uyb0RvYy54bWy0Vd9P2zAQfp+0/8Hy+0ha2tJWBMTKQJMQ&#10;oMHEs+s6TSTH9my3SffX785OUigMaZvWh9Q+38/P351Pz5tKkq2wrtQqo4OjlBKhuF6Vap3R749X&#10;n6aUOM/UikmtREZ3wtHzs48fTmszF0NdaLkSloAT5ea1yWjhvZknieOFqJg70kYoOMy1rZiHrV0n&#10;K8tq8F7JZJimk6TWdmWs5sI5kF7GQ3oW/Oe54P4uz53wRGYUcvPha8N3id/k7JTN15aZouRtGuwv&#10;sqhYqSBo7+qSeUY2tnzlqiq51U7n/ojrKtF5XnIRaoBqBulBNddWb0yoZT2v16aHCaA9wOmv3fLb&#10;7bU1D+beAhK1WQMWYYe1NLmt8B+yJE2AbNdDJhpPOAgnxyn+KOFwdjyZzabTiCkvAPhXZrz48r5h&#10;0oVNXiRTG6CH2yPg/g2Bh4IZEYB1c0Dg3pJyldEZJYpVQNJHrO6zbsgMa8HYoIQYEd+AGHjeyR0I&#10;34BqkI5PBpS8hms0HUxGJ+MWrnQ2HI3RVV81mxvr/LXQFcFFRi0wOBCLbW+cj6qdCgZ2Wparq1LK&#10;sMGuEQtpyZYB36UPeYLzF1pSkRovbpwGx0qjefQsFeSC9ca6cOWbZRPQ6Wte6tUOoLA6NpMz/KqE&#10;XG+Y8/fMQvcAG2Ai+Dv45FJDLN2uKCm0/fmWHPXhSuGUkhq6MaPux4ZZQYn8quCysXXDYjQ+GcLG&#10;hs1sMBrBZvn8RG2qhYbiAX7ILCxR38tumVtdPcHQuMCIcMQUh7gZ9d1y4eN8gKHDxcVFUIJmNczf&#10;qAfD0TWCjbfw2Dwxa9qr8sCaW91Ri80PbizqoqXSFxuv8zJcJ2IcEW2hB5pHzv13vg+g+kj4B29Z&#10;uS48WWilgHHaEjjcc3+h2vnQMaPr0oPh8HwAvDkhgtPfs12WCtvyFXbYECiO1B3M0pa7L3jt7HrZ&#10;c/9qMh0CUSKtn6lB7DdI7vxOihjgm8iB7qHHURAeon1LMc6F6ttKKtBGrRw6qDeMbfWuYauPpiI8&#10;Un9i3FuEyFr53rgqlbYBv4PovukmQR71uzaPde85iHjhLpAwjGB4d0D24mF7vg/6+5f87BcAAAD/&#10;/wMAUEsDBBQABgAIAAAAIQA1ELtR3AAAAAQBAAAPAAAAZHJzL2Rvd25yZXYueG1sTI9Ba8JAEIXv&#10;hf6HZQq91U0Ui8ZsRER7kkJVEG9jdkyC2dmQXZP477vtpb0MPN7jvW/S5WBq0VHrKssK4lEEgji3&#10;uuJCwfGwfZuBcB5ZY22ZFDzIwTJ7fkox0bbnL+r2vhChhF2CCkrvm0RKl5dk0I1sQxy8q20N+iDb&#10;QuoW+1BuajmOondpsOKwUGJD65Ly2/5uFHz02K8m8abb3a7rx/kw/TztYlLq9WVYLUB4GvxfGH7w&#10;Azpkgeli76ydqBWER/zvDd58Po5BXBRMZxOQWSr/w2ffAAAA//8DAFBLAQItABQABgAIAAAAIQC2&#10;gziS/gAAAOEBAAATAAAAAAAAAAAAAAAAAAAAAABbQ29udGVudF9UeXBlc10ueG1sUEsBAi0AFAAG&#10;AAgAAAAhADj9If/WAAAAlAEAAAsAAAAAAAAAAAAAAAAALwEAAF9yZWxzLy5yZWxzUEsBAi0AFAAG&#10;AAgAAAAhAIKcIUc6AwAAEQgAAA4AAAAAAAAAAAAAAAAALgIAAGRycy9lMm9Eb2MueG1sUEsBAi0A&#10;FAAGAAgAAAAhADUQu1HcAAAABAEAAA8AAAAAAAAAAAAAAAAAlAUAAGRycy9kb3ducmV2LnhtbFBL&#10;BQYAAAAABAAEAPMAAACdBgAAAAA=&#10;">
              <v:shapetype id="_x0000_t202" coordsize="21600,21600" o:spt="202" path="m,l,21600r21600,l21600,xe">
                <v:stroke joinstyle="miter"/>
                <v:path gradientshapeok="t" o:connecttype="rect"/>
              </v:shapetype>
              <v:shape id="Text Box 9" o:spid="_x0000_s1028" type="#_x0000_t202" style="position:absolute;left:105;width:48165;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BokwgAAANoAAAAPAAAAZHJzL2Rvd25yZXYueG1sRI/BasMw&#10;EETvgfyD2EBviZweSuNGNiamda91c+ltsbayqbVyLTlx8vVVINDjMDNvmH0+216caPSdYwXbTQKC&#10;uHG6Y6Pg+Pm6fgbhA7LG3jEpuJCHPFsu9phqd+YPOtXBiAhhn6KCNoQhldI3LVn0GzcQR+/bjRZD&#10;lKOResRzhNtePibJk7TYcVxocaBDS81PPVkFX7swNc68VTbB38JgeZ2qqVTqYTUXLyACzeE/fG+/&#10;awU7uF2JN0BmfwAAAP//AwBQSwECLQAUAAYACAAAACEA2+H2y+4AAACFAQAAEwAAAAAAAAAAAAAA&#10;AAAAAAAAW0NvbnRlbnRfVHlwZXNdLnhtbFBLAQItABQABgAIAAAAIQBa9CxbvwAAABUBAAALAAAA&#10;AAAAAAAAAAAAAB8BAABfcmVscy8ucmVsc1BLAQItABQABgAIAAAAIQDJMBokwgAAANoAAAAPAAAA&#10;AAAAAAAAAAAAAAcCAABkcnMvZG93bnJldi54bWxQSwUGAAAAAAMAAwC3AAAA9gIAAAAA&#10;" fillcolor="white [3201]" stroked="f" strokeweight=".5pt">
                <v:textbox inset="0">
                  <w:txbxContent>
                    <w:p w14:paraId="660EE0AE" w14:textId="77777777" w:rsidR="006A20D8" w:rsidRPr="000E4FE3" w:rsidRDefault="0014677F" w:rsidP="002E1A38">
                      <w:pPr>
                        <w:rPr>
                          <w:color w:val="54616C"/>
                        </w:rPr>
                      </w:pPr>
                      <w:r w:rsidRPr="005D3CF8">
                        <w:rPr>
                          <w:color w:val="401A45" w:themeColor="accent6" w:themeShade="80"/>
                        </w:rPr>
                        <w:t>Guidance</w:t>
                      </w:r>
                      <w:r w:rsidRPr="000E4FE3">
                        <w:t xml:space="preserve"> </w:t>
                      </w:r>
                      <w:r>
                        <w:rPr>
                          <w:color w:val="54616C"/>
                        </w:rPr>
                        <w:t>– ECO4 Flex Statement of Intent template</w:t>
                      </w:r>
                    </w:p>
                    <w:p w14:paraId="63CE5451" w14:textId="77777777" w:rsidR="006A20D8" w:rsidRPr="000E4FE3" w:rsidRDefault="006A20D8" w:rsidP="00D2288E">
                      <w:pPr>
                        <w:rPr>
                          <w:color w:val="54616C"/>
                        </w:rPr>
                      </w:pPr>
                    </w:p>
                  </w:txbxContent>
                </v:textbox>
              </v:shape>
              <v:line id="Straight Connector 10" o:spid="_x0000_s1029" style="position:absolute;visibility:visible;mso-wrap-style:square" from="0,3699" to="63000,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NYGxAAAANsAAAAPAAAAZHJzL2Rvd25yZXYueG1sRI9BSwNB&#10;DIXvgv9hiNCbnVVQ67bTUgrSgvbQ1t7DTrq7uJNZZmK79debg+At4b2892W2GEJnzpRyG9nBw7gA&#10;Q1xF33Lt4PPwdj8BkwXZYxeZHFwpw2J+ezPD0scL7+i8l9poCOcSHTQifWltrhoKmMexJ1btFFNA&#10;0TXV1ie8aHjo7GNRPNuALWtDgz2tGqq+9t/BAX1Ien1ZH47tz/t2++R3sjmuvXOju2E5BSM0yL/5&#10;73rjFV/p9RcdwM5/AQAA//8DAFBLAQItABQABgAIAAAAIQDb4fbL7gAAAIUBAAATAAAAAAAAAAAA&#10;AAAAAAAAAABbQ29udGVudF9UeXBlc10ueG1sUEsBAi0AFAAGAAgAAAAhAFr0LFu/AAAAFQEAAAsA&#10;AAAAAAAAAAAAAAAAHwEAAF9yZWxzLy5yZWxzUEsBAi0AFAAGAAgAAAAhAME41gbEAAAA2wAAAA8A&#10;AAAAAAAAAAAAAAAABwIAAGRycy9kb3ducmV2LnhtbFBLBQYAAAAAAwADALcAAAD4AgAAAAA=&#10;" strokecolor="#f68220" strokeweight="1.5pt">
                <v:stroke joinstyle="miter"/>
              </v:lin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B0E5C" w14:textId="77777777" w:rsidR="006A20D8" w:rsidRDefault="0014677F" w:rsidP="00B33D30">
    <w:pPr>
      <w:pStyle w:val="Header"/>
      <w:tabs>
        <w:tab w:val="right" w:pos="9356"/>
      </w:tabs>
    </w:pPr>
    <w:r>
      <w:t xml:space="preserve"> </w:t>
    </w:r>
    <w:r>
      <w:tab/>
    </w:r>
    <w:r>
      <w:tab/>
    </w:r>
  </w:p>
</w:hdr>
</file>

<file path=word/intelligence2.xml><?xml version="1.0" encoding="utf-8"?>
<int2:intelligence xmlns:int2="http://schemas.microsoft.com/office/intelligence/2020/intelligence" xmlns:oel="http://schemas.microsoft.com/office/2019/extlst">
  <int2:observations>
    <int2:textHash int2:hashCode="5ynat8rA/HLvaW" int2:id="otsrhkZb">
      <int2:state int2:value="Rejected" int2:type="AugLoop_Text_Critique"/>
    </int2:textHash>
  </int2:observations>
  <int2:intelligenceSettings>
    <int2:extLst>
      <oel:ext uri="74B372B9-2EFF-4315-9A3F-32BA87CA82B1">
        <int2:goals int2:version="1" int2:formality="0"/>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164B6"/>
    <w:multiLevelType w:val="multilevel"/>
    <w:tmpl w:val="7D0CA866"/>
    <w:lvl w:ilvl="0">
      <w:start w:val="1"/>
      <w:numFmt w:val="bullet"/>
      <w:lvlText w:val=""/>
      <w:lvlJc w:val="left"/>
      <w:pPr>
        <w:ind w:left="720" w:hanging="360"/>
      </w:pPr>
      <w:rPr>
        <w:rFonts w:ascii="Symbol" w:hAnsi="Symbol" w:hint="default"/>
        <w:color w:val="921724"/>
      </w:rPr>
    </w:lvl>
    <w:lvl w:ilvl="1">
      <w:start w:val="1"/>
      <w:numFmt w:val="bullet"/>
      <w:lvlText w:val="o"/>
      <w:lvlJc w:val="left"/>
      <w:pPr>
        <w:ind w:left="1440" w:hanging="360"/>
      </w:pPr>
      <w:rPr>
        <w:rFonts w:ascii="Courier New" w:hAnsi="Courier New" w:cs="Courier New" w:hint="default"/>
        <w:color w:val="921724"/>
      </w:rPr>
    </w:lvl>
    <w:lvl w:ilvl="2">
      <w:start w:val="1"/>
      <w:numFmt w:val="bullet"/>
      <w:lvlText w:val=""/>
      <w:lvlJc w:val="left"/>
      <w:pPr>
        <w:ind w:left="2160" w:hanging="360"/>
      </w:pPr>
      <w:rPr>
        <w:rFonts w:ascii="Wingdings" w:hAnsi="Wingdings" w:hint="default"/>
        <w:color w:val="921724"/>
      </w:rPr>
    </w:lvl>
    <w:lvl w:ilvl="3">
      <w:start w:val="1"/>
      <w:numFmt w:val="bullet"/>
      <w:lvlText w:val=""/>
      <w:lvlJc w:val="left"/>
      <w:pPr>
        <w:ind w:left="2880" w:hanging="360"/>
      </w:pPr>
      <w:rPr>
        <w:rFonts w:ascii="Symbol" w:hAnsi="Symbol" w:hint="default"/>
        <w:color w:val="921724"/>
      </w:rPr>
    </w:lvl>
    <w:lvl w:ilvl="4">
      <w:start w:val="1"/>
      <w:numFmt w:val="bullet"/>
      <w:lvlText w:val="o"/>
      <w:lvlJc w:val="left"/>
      <w:pPr>
        <w:ind w:left="3600" w:hanging="360"/>
      </w:pPr>
      <w:rPr>
        <w:rFonts w:ascii="Courier New" w:hAnsi="Courier New" w:cs="Courier New" w:hint="default"/>
        <w:color w:val="921724"/>
      </w:rPr>
    </w:lvl>
    <w:lvl w:ilvl="5">
      <w:start w:val="1"/>
      <w:numFmt w:val="bullet"/>
      <w:lvlText w:val=""/>
      <w:lvlJc w:val="left"/>
      <w:pPr>
        <w:ind w:left="4320" w:hanging="360"/>
      </w:pPr>
      <w:rPr>
        <w:rFonts w:ascii="Wingdings" w:hAnsi="Wingdings" w:hint="default"/>
        <w:color w:val="921724"/>
      </w:rPr>
    </w:lvl>
    <w:lvl w:ilvl="6">
      <w:start w:val="1"/>
      <w:numFmt w:val="bullet"/>
      <w:lvlText w:val=""/>
      <w:lvlJc w:val="left"/>
      <w:pPr>
        <w:ind w:left="5040" w:hanging="360"/>
      </w:pPr>
      <w:rPr>
        <w:rFonts w:ascii="Symbol" w:hAnsi="Symbol" w:hint="default"/>
        <w:color w:val="921724"/>
      </w:rPr>
    </w:lvl>
    <w:lvl w:ilvl="7">
      <w:start w:val="1"/>
      <w:numFmt w:val="bullet"/>
      <w:lvlText w:val="o"/>
      <w:lvlJc w:val="left"/>
      <w:pPr>
        <w:ind w:left="5760" w:hanging="360"/>
      </w:pPr>
      <w:rPr>
        <w:rFonts w:ascii="Courier New" w:hAnsi="Courier New" w:cs="Courier New" w:hint="default"/>
        <w:color w:val="921724"/>
      </w:rPr>
    </w:lvl>
    <w:lvl w:ilvl="8">
      <w:start w:val="1"/>
      <w:numFmt w:val="bullet"/>
      <w:lvlText w:val=""/>
      <w:lvlJc w:val="left"/>
      <w:pPr>
        <w:ind w:left="6480" w:hanging="360"/>
      </w:pPr>
      <w:rPr>
        <w:rFonts w:ascii="Wingdings" w:hAnsi="Wingdings" w:hint="default"/>
        <w:color w:val="921724"/>
      </w:rPr>
    </w:lvl>
  </w:abstractNum>
  <w:abstractNum w:abstractNumId="1" w15:restartNumberingAfterBreak="0">
    <w:nsid w:val="134024C3"/>
    <w:multiLevelType w:val="hybridMultilevel"/>
    <w:tmpl w:val="0478BE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70D0469"/>
    <w:multiLevelType w:val="hybridMultilevel"/>
    <w:tmpl w:val="34E218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186C75"/>
    <w:multiLevelType w:val="multilevel"/>
    <w:tmpl w:val="7D0CA866"/>
    <w:lvl w:ilvl="0">
      <w:start w:val="1"/>
      <w:numFmt w:val="bullet"/>
      <w:lvlText w:val=""/>
      <w:lvlJc w:val="left"/>
      <w:pPr>
        <w:ind w:left="720" w:hanging="360"/>
      </w:pPr>
      <w:rPr>
        <w:rFonts w:ascii="Symbol" w:hAnsi="Symbol" w:hint="default"/>
        <w:color w:val="921724"/>
      </w:rPr>
    </w:lvl>
    <w:lvl w:ilvl="1">
      <w:start w:val="1"/>
      <w:numFmt w:val="bullet"/>
      <w:lvlText w:val="o"/>
      <w:lvlJc w:val="left"/>
      <w:pPr>
        <w:ind w:left="1440" w:hanging="360"/>
      </w:pPr>
      <w:rPr>
        <w:rFonts w:ascii="Courier New" w:hAnsi="Courier New" w:cs="Courier New" w:hint="default"/>
        <w:color w:val="921724"/>
      </w:rPr>
    </w:lvl>
    <w:lvl w:ilvl="2">
      <w:start w:val="1"/>
      <w:numFmt w:val="bullet"/>
      <w:lvlText w:val=""/>
      <w:lvlJc w:val="left"/>
      <w:pPr>
        <w:ind w:left="2160" w:hanging="360"/>
      </w:pPr>
      <w:rPr>
        <w:rFonts w:ascii="Wingdings" w:hAnsi="Wingdings" w:hint="default"/>
        <w:color w:val="921724"/>
      </w:rPr>
    </w:lvl>
    <w:lvl w:ilvl="3">
      <w:start w:val="1"/>
      <w:numFmt w:val="bullet"/>
      <w:lvlText w:val=""/>
      <w:lvlJc w:val="left"/>
      <w:pPr>
        <w:ind w:left="2880" w:hanging="360"/>
      </w:pPr>
      <w:rPr>
        <w:rFonts w:ascii="Symbol" w:hAnsi="Symbol" w:hint="default"/>
        <w:color w:val="921724"/>
      </w:rPr>
    </w:lvl>
    <w:lvl w:ilvl="4">
      <w:start w:val="1"/>
      <w:numFmt w:val="bullet"/>
      <w:lvlText w:val="o"/>
      <w:lvlJc w:val="left"/>
      <w:pPr>
        <w:ind w:left="3600" w:hanging="360"/>
      </w:pPr>
      <w:rPr>
        <w:rFonts w:ascii="Courier New" w:hAnsi="Courier New" w:cs="Courier New" w:hint="default"/>
        <w:color w:val="921724"/>
      </w:rPr>
    </w:lvl>
    <w:lvl w:ilvl="5">
      <w:start w:val="1"/>
      <w:numFmt w:val="bullet"/>
      <w:lvlText w:val=""/>
      <w:lvlJc w:val="left"/>
      <w:pPr>
        <w:ind w:left="4320" w:hanging="360"/>
      </w:pPr>
      <w:rPr>
        <w:rFonts w:ascii="Wingdings" w:hAnsi="Wingdings" w:hint="default"/>
        <w:color w:val="921724"/>
      </w:rPr>
    </w:lvl>
    <w:lvl w:ilvl="6">
      <w:start w:val="1"/>
      <w:numFmt w:val="bullet"/>
      <w:lvlText w:val=""/>
      <w:lvlJc w:val="left"/>
      <w:pPr>
        <w:ind w:left="5040" w:hanging="360"/>
      </w:pPr>
      <w:rPr>
        <w:rFonts w:ascii="Symbol" w:hAnsi="Symbol" w:hint="default"/>
        <w:color w:val="921724"/>
      </w:rPr>
    </w:lvl>
    <w:lvl w:ilvl="7">
      <w:start w:val="1"/>
      <w:numFmt w:val="bullet"/>
      <w:lvlText w:val="o"/>
      <w:lvlJc w:val="left"/>
      <w:pPr>
        <w:ind w:left="5760" w:hanging="360"/>
      </w:pPr>
      <w:rPr>
        <w:rFonts w:ascii="Courier New" w:hAnsi="Courier New" w:cs="Courier New" w:hint="default"/>
        <w:color w:val="921724"/>
      </w:rPr>
    </w:lvl>
    <w:lvl w:ilvl="8">
      <w:start w:val="1"/>
      <w:numFmt w:val="bullet"/>
      <w:lvlText w:val=""/>
      <w:lvlJc w:val="left"/>
      <w:pPr>
        <w:ind w:left="6480" w:hanging="360"/>
      </w:pPr>
      <w:rPr>
        <w:rFonts w:ascii="Wingdings" w:hAnsi="Wingdings" w:hint="default"/>
        <w:color w:val="921724"/>
      </w:rPr>
    </w:lvl>
  </w:abstractNum>
  <w:abstractNum w:abstractNumId="4" w15:restartNumberingAfterBreak="0">
    <w:nsid w:val="2AF65E68"/>
    <w:multiLevelType w:val="multilevel"/>
    <w:tmpl w:val="7D0CA866"/>
    <w:styleLink w:val="ListStyletest"/>
    <w:lvl w:ilvl="0">
      <w:start w:val="1"/>
      <w:numFmt w:val="bullet"/>
      <w:lvlText w:val=""/>
      <w:lvlJc w:val="left"/>
      <w:pPr>
        <w:ind w:left="720" w:hanging="360"/>
      </w:pPr>
      <w:rPr>
        <w:rFonts w:ascii="Symbol" w:hAnsi="Symbol" w:hint="default"/>
        <w:color w:val="921724"/>
      </w:rPr>
    </w:lvl>
    <w:lvl w:ilvl="1">
      <w:start w:val="1"/>
      <w:numFmt w:val="bullet"/>
      <w:lvlText w:val="o"/>
      <w:lvlJc w:val="left"/>
      <w:pPr>
        <w:ind w:left="1440" w:hanging="360"/>
      </w:pPr>
      <w:rPr>
        <w:rFonts w:ascii="Courier New" w:hAnsi="Courier New" w:cs="Courier New" w:hint="default"/>
        <w:color w:val="921724"/>
      </w:rPr>
    </w:lvl>
    <w:lvl w:ilvl="2">
      <w:start w:val="1"/>
      <w:numFmt w:val="bullet"/>
      <w:lvlText w:val=""/>
      <w:lvlJc w:val="left"/>
      <w:pPr>
        <w:ind w:left="2160" w:hanging="360"/>
      </w:pPr>
      <w:rPr>
        <w:rFonts w:ascii="Wingdings" w:hAnsi="Wingdings" w:hint="default"/>
        <w:color w:val="921724"/>
      </w:rPr>
    </w:lvl>
    <w:lvl w:ilvl="3">
      <w:start w:val="1"/>
      <w:numFmt w:val="bullet"/>
      <w:lvlText w:val=""/>
      <w:lvlJc w:val="left"/>
      <w:pPr>
        <w:ind w:left="2880" w:hanging="360"/>
      </w:pPr>
      <w:rPr>
        <w:rFonts w:ascii="Symbol" w:hAnsi="Symbol" w:hint="default"/>
        <w:color w:val="921724"/>
      </w:rPr>
    </w:lvl>
    <w:lvl w:ilvl="4">
      <w:start w:val="1"/>
      <w:numFmt w:val="bullet"/>
      <w:lvlText w:val="o"/>
      <w:lvlJc w:val="left"/>
      <w:pPr>
        <w:ind w:left="3600" w:hanging="360"/>
      </w:pPr>
      <w:rPr>
        <w:rFonts w:ascii="Courier New" w:hAnsi="Courier New" w:cs="Courier New" w:hint="default"/>
        <w:color w:val="921724"/>
      </w:rPr>
    </w:lvl>
    <w:lvl w:ilvl="5">
      <w:start w:val="1"/>
      <w:numFmt w:val="bullet"/>
      <w:lvlText w:val=""/>
      <w:lvlJc w:val="left"/>
      <w:pPr>
        <w:ind w:left="4320" w:hanging="360"/>
      </w:pPr>
      <w:rPr>
        <w:rFonts w:ascii="Wingdings" w:hAnsi="Wingdings" w:hint="default"/>
        <w:color w:val="921724"/>
      </w:rPr>
    </w:lvl>
    <w:lvl w:ilvl="6">
      <w:start w:val="1"/>
      <w:numFmt w:val="bullet"/>
      <w:lvlText w:val=""/>
      <w:lvlJc w:val="left"/>
      <w:pPr>
        <w:ind w:left="5040" w:hanging="360"/>
      </w:pPr>
      <w:rPr>
        <w:rFonts w:ascii="Symbol" w:hAnsi="Symbol" w:hint="default"/>
        <w:color w:val="921724"/>
      </w:rPr>
    </w:lvl>
    <w:lvl w:ilvl="7">
      <w:start w:val="1"/>
      <w:numFmt w:val="bullet"/>
      <w:lvlText w:val="o"/>
      <w:lvlJc w:val="left"/>
      <w:pPr>
        <w:ind w:left="5760" w:hanging="360"/>
      </w:pPr>
      <w:rPr>
        <w:rFonts w:ascii="Courier New" w:hAnsi="Courier New" w:cs="Courier New" w:hint="default"/>
        <w:color w:val="921724"/>
      </w:rPr>
    </w:lvl>
    <w:lvl w:ilvl="8">
      <w:start w:val="1"/>
      <w:numFmt w:val="bullet"/>
      <w:lvlText w:val=""/>
      <w:lvlJc w:val="left"/>
      <w:pPr>
        <w:ind w:left="6480" w:hanging="360"/>
      </w:pPr>
      <w:rPr>
        <w:rFonts w:ascii="Wingdings" w:hAnsi="Wingdings" w:hint="default"/>
        <w:color w:val="921724"/>
      </w:rPr>
    </w:lvl>
  </w:abstractNum>
  <w:abstractNum w:abstractNumId="5" w15:restartNumberingAfterBreak="0">
    <w:nsid w:val="2C3A6B62"/>
    <w:multiLevelType w:val="multilevel"/>
    <w:tmpl w:val="6A085276"/>
    <w:lvl w:ilvl="0">
      <w:start w:val="1"/>
      <w:numFmt w:val="decimal"/>
      <w:pStyle w:val="Sectiontitle"/>
      <w:suff w:val="space"/>
      <w:lvlText w:val="%1."/>
      <w:lvlJc w:val="left"/>
      <w:pPr>
        <w:ind w:left="360" w:hanging="360"/>
      </w:pPr>
      <w:rPr>
        <w:rFonts w:hint="default"/>
      </w:rPr>
    </w:lvl>
    <w:lvl w:ilvl="1">
      <w:start w:val="1"/>
      <w:numFmt w:val="decimal"/>
      <w:pStyle w:val="Paragraph"/>
      <w:lvlText w:val="%1.%2."/>
      <w:lvlJc w:val="left"/>
      <w:pPr>
        <w:tabs>
          <w:tab w:val="num" w:pos="680"/>
        </w:tabs>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37795E31"/>
    <w:multiLevelType w:val="multilevel"/>
    <w:tmpl w:val="7B504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9E46A29"/>
    <w:multiLevelType w:val="multilevel"/>
    <w:tmpl w:val="7D0CA866"/>
    <w:lvl w:ilvl="0">
      <w:start w:val="1"/>
      <w:numFmt w:val="bullet"/>
      <w:lvlText w:val=""/>
      <w:lvlJc w:val="left"/>
      <w:pPr>
        <w:ind w:left="720" w:hanging="360"/>
      </w:pPr>
      <w:rPr>
        <w:rFonts w:ascii="Symbol" w:hAnsi="Symbol" w:hint="default"/>
        <w:color w:val="921724"/>
      </w:rPr>
    </w:lvl>
    <w:lvl w:ilvl="1">
      <w:start w:val="1"/>
      <w:numFmt w:val="bullet"/>
      <w:lvlText w:val="o"/>
      <w:lvlJc w:val="left"/>
      <w:pPr>
        <w:ind w:left="1440" w:hanging="360"/>
      </w:pPr>
      <w:rPr>
        <w:rFonts w:ascii="Courier New" w:hAnsi="Courier New" w:cs="Courier New" w:hint="default"/>
        <w:color w:val="921724"/>
      </w:rPr>
    </w:lvl>
    <w:lvl w:ilvl="2">
      <w:start w:val="1"/>
      <w:numFmt w:val="bullet"/>
      <w:lvlText w:val=""/>
      <w:lvlJc w:val="left"/>
      <w:pPr>
        <w:ind w:left="2160" w:hanging="360"/>
      </w:pPr>
      <w:rPr>
        <w:rFonts w:ascii="Wingdings" w:hAnsi="Wingdings" w:hint="default"/>
        <w:color w:val="921724"/>
      </w:rPr>
    </w:lvl>
    <w:lvl w:ilvl="3">
      <w:start w:val="1"/>
      <w:numFmt w:val="bullet"/>
      <w:lvlText w:val=""/>
      <w:lvlJc w:val="left"/>
      <w:pPr>
        <w:ind w:left="2880" w:hanging="360"/>
      </w:pPr>
      <w:rPr>
        <w:rFonts w:ascii="Symbol" w:hAnsi="Symbol" w:hint="default"/>
        <w:color w:val="921724"/>
      </w:rPr>
    </w:lvl>
    <w:lvl w:ilvl="4">
      <w:start w:val="1"/>
      <w:numFmt w:val="bullet"/>
      <w:lvlText w:val="o"/>
      <w:lvlJc w:val="left"/>
      <w:pPr>
        <w:ind w:left="3600" w:hanging="360"/>
      </w:pPr>
      <w:rPr>
        <w:rFonts w:ascii="Courier New" w:hAnsi="Courier New" w:cs="Courier New" w:hint="default"/>
        <w:color w:val="921724"/>
      </w:rPr>
    </w:lvl>
    <w:lvl w:ilvl="5">
      <w:start w:val="1"/>
      <w:numFmt w:val="bullet"/>
      <w:lvlText w:val=""/>
      <w:lvlJc w:val="left"/>
      <w:pPr>
        <w:ind w:left="4320" w:hanging="360"/>
      </w:pPr>
      <w:rPr>
        <w:rFonts w:ascii="Wingdings" w:hAnsi="Wingdings" w:hint="default"/>
        <w:color w:val="921724"/>
      </w:rPr>
    </w:lvl>
    <w:lvl w:ilvl="6">
      <w:start w:val="1"/>
      <w:numFmt w:val="bullet"/>
      <w:lvlText w:val=""/>
      <w:lvlJc w:val="left"/>
      <w:pPr>
        <w:ind w:left="5040" w:hanging="360"/>
      </w:pPr>
      <w:rPr>
        <w:rFonts w:ascii="Symbol" w:hAnsi="Symbol" w:hint="default"/>
        <w:color w:val="921724"/>
      </w:rPr>
    </w:lvl>
    <w:lvl w:ilvl="7">
      <w:start w:val="1"/>
      <w:numFmt w:val="bullet"/>
      <w:lvlText w:val="o"/>
      <w:lvlJc w:val="left"/>
      <w:pPr>
        <w:ind w:left="5760" w:hanging="360"/>
      </w:pPr>
      <w:rPr>
        <w:rFonts w:ascii="Courier New" w:hAnsi="Courier New" w:cs="Courier New" w:hint="default"/>
        <w:color w:val="921724"/>
      </w:rPr>
    </w:lvl>
    <w:lvl w:ilvl="8">
      <w:start w:val="1"/>
      <w:numFmt w:val="bullet"/>
      <w:lvlText w:val=""/>
      <w:lvlJc w:val="left"/>
      <w:pPr>
        <w:ind w:left="6480" w:hanging="360"/>
      </w:pPr>
      <w:rPr>
        <w:rFonts w:ascii="Wingdings" w:hAnsi="Wingdings" w:hint="default"/>
        <w:color w:val="921724"/>
      </w:rPr>
    </w:lvl>
  </w:abstractNum>
  <w:abstractNum w:abstractNumId="8" w15:restartNumberingAfterBreak="0">
    <w:nsid w:val="56F6722E"/>
    <w:multiLevelType w:val="multilevel"/>
    <w:tmpl w:val="2542D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F48276A"/>
    <w:multiLevelType w:val="hybridMultilevel"/>
    <w:tmpl w:val="7D0CA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FC64A6"/>
    <w:multiLevelType w:val="multilevel"/>
    <w:tmpl w:val="092C5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C1A6618"/>
    <w:multiLevelType w:val="hybridMultilevel"/>
    <w:tmpl w:val="E58CA7BC"/>
    <w:lvl w:ilvl="0" w:tplc="54E4460C">
      <w:numFmt w:val="bullet"/>
      <w:lvlText w:val="•"/>
      <w:lvlJc w:val="left"/>
      <w:pPr>
        <w:ind w:left="204" w:hanging="125"/>
      </w:pPr>
      <w:rPr>
        <w:rFonts w:ascii="HelveticaNeue LT 45 Lt" w:eastAsia="HelveticaNeue LT 45 Lt" w:hAnsi="HelveticaNeue LT 45 Lt" w:cs="HelveticaNeue LT 45 Lt" w:hint="default"/>
        <w:w w:val="100"/>
        <w:sz w:val="16"/>
        <w:szCs w:val="16"/>
        <w:lang w:val="en-GB" w:eastAsia="en-US" w:bidi="ar-SA"/>
      </w:rPr>
    </w:lvl>
    <w:lvl w:ilvl="1" w:tplc="B14894BE">
      <w:numFmt w:val="bullet"/>
      <w:lvlText w:val="•"/>
      <w:lvlJc w:val="left"/>
      <w:pPr>
        <w:ind w:left="1102" w:hanging="125"/>
      </w:pPr>
      <w:rPr>
        <w:rFonts w:hint="default"/>
        <w:lang w:val="en-GB" w:eastAsia="en-US" w:bidi="ar-SA"/>
      </w:rPr>
    </w:lvl>
    <w:lvl w:ilvl="2" w:tplc="CD00042C">
      <w:numFmt w:val="bullet"/>
      <w:lvlText w:val="•"/>
      <w:lvlJc w:val="left"/>
      <w:pPr>
        <w:ind w:left="2004" w:hanging="125"/>
      </w:pPr>
      <w:rPr>
        <w:rFonts w:hint="default"/>
        <w:lang w:val="en-GB" w:eastAsia="en-US" w:bidi="ar-SA"/>
      </w:rPr>
    </w:lvl>
    <w:lvl w:ilvl="3" w:tplc="5CDCD548">
      <w:numFmt w:val="bullet"/>
      <w:lvlText w:val="•"/>
      <w:lvlJc w:val="left"/>
      <w:pPr>
        <w:ind w:left="2906" w:hanging="125"/>
      </w:pPr>
      <w:rPr>
        <w:rFonts w:hint="default"/>
        <w:lang w:val="en-GB" w:eastAsia="en-US" w:bidi="ar-SA"/>
      </w:rPr>
    </w:lvl>
    <w:lvl w:ilvl="4" w:tplc="D7B01018">
      <w:numFmt w:val="bullet"/>
      <w:lvlText w:val="•"/>
      <w:lvlJc w:val="left"/>
      <w:pPr>
        <w:ind w:left="3808" w:hanging="125"/>
      </w:pPr>
      <w:rPr>
        <w:rFonts w:hint="default"/>
        <w:lang w:val="en-GB" w:eastAsia="en-US" w:bidi="ar-SA"/>
      </w:rPr>
    </w:lvl>
    <w:lvl w:ilvl="5" w:tplc="D752E07A">
      <w:numFmt w:val="bullet"/>
      <w:lvlText w:val="•"/>
      <w:lvlJc w:val="left"/>
      <w:pPr>
        <w:ind w:left="4710" w:hanging="125"/>
      </w:pPr>
      <w:rPr>
        <w:rFonts w:hint="default"/>
        <w:lang w:val="en-GB" w:eastAsia="en-US" w:bidi="ar-SA"/>
      </w:rPr>
    </w:lvl>
    <w:lvl w:ilvl="6" w:tplc="236AF59E">
      <w:numFmt w:val="bullet"/>
      <w:lvlText w:val="•"/>
      <w:lvlJc w:val="left"/>
      <w:pPr>
        <w:ind w:left="5612" w:hanging="125"/>
      </w:pPr>
      <w:rPr>
        <w:rFonts w:hint="default"/>
        <w:lang w:val="en-GB" w:eastAsia="en-US" w:bidi="ar-SA"/>
      </w:rPr>
    </w:lvl>
    <w:lvl w:ilvl="7" w:tplc="5712AF3C">
      <w:numFmt w:val="bullet"/>
      <w:lvlText w:val="•"/>
      <w:lvlJc w:val="left"/>
      <w:pPr>
        <w:ind w:left="6514" w:hanging="125"/>
      </w:pPr>
      <w:rPr>
        <w:rFonts w:hint="default"/>
        <w:lang w:val="en-GB" w:eastAsia="en-US" w:bidi="ar-SA"/>
      </w:rPr>
    </w:lvl>
    <w:lvl w:ilvl="8" w:tplc="166804FC">
      <w:numFmt w:val="bullet"/>
      <w:lvlText w:val="•"/>
      <w:lvlJc w:val="left"/>
      <w:pPr>
        <w:ind w:left="7416" w:hanging="125"/>
      </w:pPr>
      <w:rPr>
        <w:rFonts w:hint="default"/>
        <w:lang w:val="en-GB" w:eastAsia="en-US" w:bidi="ar-SA"/>
      </w:rPr>
    </w:lvl>
  </w:abstractNum>
  <w:abstractNum w:abstractNumId="12" w15:restartNumberingAfterBreak="0">
    <w:nsid w:val="73BF434C"/>
    <w:multiLevelType w:val="multilevel"/>
    <w:tmpl w:val="7D0CA866"/>
    <w:numStyleLink w:val="ListStyletest"/>
  </w:abstractNum>
  <w:abstractNum w:abstractNumId="13" w15:restartNumberingAfterBreak="0">
    <w:nsid w:val="778741C4"/>
    <w:multiLevelType w:val="hybridMultilevel"/>
    <w:tmpl w:val="90A0B0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61927340">
    <w:abstractNumId w:val="9"/>
  </w:num>
  <w:num w:numId="2" w16cid:durableId="1130127826">
    <w:abstractNumId w:val="4"/>
  </w:num>
  <w:num w:numId="3" w16cid:durableId="1097167739">
    <w:abstractNumId w:val="12"/>
  </w:num>
  <w:num w:numId="4" w16cid:durableId="497112398">
    <w:abstractNumId w:val="13"/>
  </w:num>
  <w:num w:numId="5" w16cid:durableId="90467792">
    <w:abstractNumId w:val="3"/>
  </w:num>
  <w:num w:numId="6" w16cid:durableId="1596748509">
    <w:abstractNumId w:val="7"/>
  </w:num>
  <w:num w:numId="7" w16cid:durableId="1019159122">
    <w:abstractNumId w:val="0"/>
  </w:num>
  <w:num w:numId="8" w16cid:durableId="543248823">
    <w:abstractNumId w:val="11"/>
  </w:num>
  <w:num w:numId="9" w16cid:durableId="502203319">
    <w:abstractNumId w:val="5"/>
    <w:lvlOverride w:ilvl="0">
      <w:startOverride w:val="1"/>
    </w:lvlOverride>
  </w:num>
  <w:num w:numId="10" w16cid:durableId="301889884">
    <w:abstractNumId w:val="2"/>
  </w:num>
  <w:num w:numId="11" w16cid:durableId="1609120291">
    <w:abstractNumId w:val="1"/>
  </w:num>
  <w:num w:numId="12" w16cid:durableId="1651323682">
    <w:abstractNumId w:val="10"/>
  </w:num>
  <w:num w:numId="13" w16cid:durableId="1758093181">
    <w:abstractNumId w:val="8"/>
  </w:num>
  <w:num w:numId="14" w16cid:durableId="10956310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D67"/>
    <w:rsid w:val="00024193"/>
    <w:rsid w:val="0003541C"/>
    <w:rsid w:val="0006276D"/>
    <w:rsid w:val="00065DC3"/>
    <w:rsid w:val="00076CEA"/>
    <w:rsid w:val="00086A96"/>
    <w:rsid w:val="00094D94"/>
    <w:rsid w:val="000B1D67"/>
    <w:rsid w:val="000B2A78"/>
    <w:rsid w:val="000B576F"/>
    <w:rsid w:val="000C450D"/>
    <w:rsid w:val="000D5ACF"/>
    <w:rsid w:val="000E1973"/>
    <w:rsid w:val="001258D2"/>
    <w:rsid w:val="0014016B"/>
    <w:rsid w:val="0014677F"/>
    <w:rsid w:val="00162FF1"/>
    <w:rsid w:val="00165B26"/>
    <w:rsid w:val="00171DFF"/>
    <w:rsid w:val="00183E55"/>
    <w:rsid w:val="001C4C1B"/>
    <w:rsid w:val="001C7BF1"/>
    <w:rsid w:val="001D02A4"/>
    <w:rsid w:val="001F172D"/>
    <w:rsid w:val="00202F05"/>
    <w:rsid w:val="00206CFE"/>
    <w:rsid w:val="002268AB"/>
    <w:rsid w:val="00237532"/>
    <w:rsid w:val="002555FE"/>
    <w:rsid w:val="00256216"/>
    <w:rsid w:val="00263C4E"/>
    <w:rsid w:val="00283845"/>
    <w:rsid w:val="002B5AD9"/>
    <w:rsid w:val="0038225A"/>
    <w:rsid w:val="00393DBC"/>
    <w:rsid w:val="003A13A0"/>
    <w:rsid w:val="003A5D6D"/>
    <w:rsid w:val="003C7112"/>
    <w:rsid w:val="003E1A89"/>
    <w:rsid w:val="003F255B"/>
    <w:rsid w:val="003F79CE"/>
    <w:rsid w:val="00407D50"/>
    <w:rsid w:val="00407F2B"/>
    <w:rsid w:val="00424B41"/>
    <w:rsid w:val="0043133D"/>
    <w:rsid w:val="004353C8"/>
    <w:rsid w:val="0044109B"/>
    <w:rsid w:val="004456B1"/>
    <w:rsid w:val="00452488"/>
    <w:rsid w:val="00454491"/>
    <w:rsid w:val="004551BB"/>
    <w:rsid w:val="00467A84"/>
    <w:rsid w:val="00483B54"/>
    <w:rsid w:val="00487142"/>
    <w:rsid w:val="004928D6"/>
    <w:rsid w:val="004F2FE5"/>
    <w:rsid w:val="005048CD"/>
    <w:rsid w:val="00523BFA"/>
    <w:rsid w:val="005369F2"/>
    <w:rsid w:val="00555E5C"/>
    <w:rsid w:val="0056474E"/>
    <w:rsid w:val="00565488"/>
    <w:rsid w:val="00580F6A"/>
    <w:rsid w:val="00584247"/>
    <w:rsid w:val="005870E8"/>
    <w:rsid w:val="00594FA6"/>
    <w:rsid w:val="005A01F5"/>
    <w:rsid w:val="005A7F86"/>
    <w:rsid w:val="005B0A34"/>
    <w:rsid w:val="005B5DD9"/>
    <w:rsid w:val="005F7E1B"/>
    <w:rsid w:val="0065157B"/>
    <w:rsid w:val="00652F5A"/>
    <w:rsid w:val="00670E16"/>
    <w:rsid w:val="00691E18"/>
    <w:rsid w:val="006A0949"/>
    <w:rsid w:val="006A20D8"/>
    <w:rsid w:val="006B1B8B"/>
    <w:rsid w:val="006D2900"/>
    <w:rsid w:val="006F3883"/>
    <w:rsid w:val="007036ED"/>
    <w:rsid w:val="007200C9"/>
    <w:rsid w:val="00732C54"/>
    <w:rsid w:val="007935AE"/>
    <w:rsid w:val="007C411C"/>
    <w:rsid w:val="007C4B41"/>
    <w:rsid w:val="007C5654"/>
    <w:rsid w:val="007D0C95"/>
    <w:rsid w:val="007D142B"/>
    <w:rsid w:val="0080555B"/>
    <w:rsid w:val="00805FD5"/>
    <w:rsid w:val="008433CE"/>
    <w:rsid w:val="00843DFA"/>
    <w:rsid w:val="008459A1"/>
    <w:rsid w:val="008651BB"/>
    <w:rsid w:val="0087212B"/>
    <w:rsid w:val="00883A2E"/>
    <w:rsid w:val="00890799"/>
    <w:rsid w:val="008949E5"/>
    <w:rsid w:val="008A2E34"/>
    <w:rsid w:val="008A382C"/>
    <w:rsid w:val="008A5A4C"/>
    <w:rsid w:val="008B6D06"/>
    <w:rsid w:val="008C5224"/>
    <w:rsid w:val="008D0F25"/>
    <w:rsid w:val="008D219B"/>
    <w:rsid w:val="008D2C4E"/>
    <w:rsid w:val="008E4FF2"/>
    <w:rsid w:val="009318F6"/>
    <w:rsid w:val="00932318"/>
    <w:rsid w:val="00935654"/>
    <w:rsid w:val="00970C64"/>
    <w:rsid w:val="00980273"/>
    <w:rsid w:val="009806EE"/>
    <w:rsid w:val="009837FF"/>
    <w:rsid w:val="009851FB"/>
    <w:rsid w:val="009E11C1"/>
    <w:rsid w:val="00A03F7F"/>
    <w:rsid w:val="00A06384"/>
    <w:rsid w:val="00A35B50"/>
    <w:rsid w:val="00A7296C"/>
    <w:rsid w:val="00A76157"/>
    <w:rsid w:val="00A879CA"/>
    <w:rsid w:val="00A93860"/>
    <w:rsid w:val="00A954EB"/>
    <w:rsid w:val="00AD6CEA"/>
    <w:rsid w:val="00AF1960"/>
    <w:rsid w:val="00AF36D7"/>
    <w:rsid w:val="00AF4455"/>
    <w:rsid w:val="00AF77E6"/>
    <w:rsid w:val="00B0760A"/>
    <w:rsid w:val="00B85719"/>
    <w:rsid w:val="00BC4EC3"/>
    <w:rsid w:val="00BE535E"/>
    <w:rsid w:val="00BF2439"/>
    <w:rsid w:val="00BF2D4B"/>
    <w:rsid w:val="00BF3D4A"/>
    <w:rsid w:val="00C26ED7"/>
    <w:rsid w:val="00C42C5D"/>
    <w:rsid w:val="00C4324F"/>
    <w:rsid w:val="00C45F99"/>
    <w:rsid w:val="00C761D0"/>
    <w:rsid w:val="00C879E7"/>
    <w:rsid w:val="00C97964"/>
    <w:rsid w:val="00CB4203"/>
    <w:rsid w:val="00CB4911"/>
    <w:rsid w:val="00CC78DE"/>
    <w:rsid w:val="00CE112F"/>
    <w:rsid w:val="00D0795B"/>
    <w:rsid w:val="00D136B8"/>
    <w:rsid w:val="00D31C36"/>
    <w:rsid w:val="00D3360F"/>
    <w:rsid w:val="00D5206F"/>
    <w:rsid w:val="00D84E43"/>
    <w:rsid w:val="00DA015F"/>
    <w:rsid w:val="00DF7A12"/>
    <w:rsid w:val="00E20C9D"/>
    <w:rsid w:val="00E20E11"/>
    <w:rsid w:val="00E353ED"/>
    <w:rsid w:val="00E616AE"/>
    <w:rsid w:val="00E937B3"/>
    <w:rsid w:val="00EC128E"/>
    <w:rsid w:val="00ED009D"/>
    <w:rsid w:val="00ED2329"/>
    <w:rsid w:val="00ED72B1"/>
    <w:rsid w:val="00EE0DFB"/>
    <w:rsid w:val="00EE11B4"/>
    <w:rsid w:val="00F02CD7"/>
    <w:rsid w:val="00F14208"/>
    <w:rsid w:val="00F17029"/>
    <w:rsid w:val="00F3019D"/>
    <w:rsid w:val="00F6537B"/>
    <w:rsid w:val="00F65D00"/>
    <w:rsid w:val="00F73EC3"/>
    <w:rsid w:val="00F764DD"/>
    <w:rsid w:val="00F87EBD"/>
    <w:rsid w:val="00F95BF1"/>
    <w:rsid w:val="00FB4B05"/>
    <w:rsid w:val="00FE0C46"/>
    <w:rsid w:val="0458F193"/>
    <w:rsid w:val="05A23F88"/>
    <w:rsid w:val="061C3406"/>
    <w:rsid w:val="07445854"/>
    <w:rsid w:val="095F32A7"/>
    <w:rsid w:val="0B3DB793"/>
    <w:rsid w:val="0D1C3545"/>
    <w:rsid w:val="10C661E8"/>
    <w:rsid w:val="11EDA6C0"/>
    <w:rsid w:val="130DAFDE"/>
    <w:rsid w:val="143EFD50"/>
    <w:rsid w:val="15D310F1"/>
    <w:rsid w:val="17453672"/>
    <w:rsid w:val="17D155C1"/>
    <w:rsid w:val="1889D4B8"/>
    <w:rsid w:val="1C0C84B6"/>
    <w:rsid w:val="1D047FAF"/>
    <w:rsid w:val="1DA85517"/>
    <w:rsid w:val="1DB1FC7A"/>
    <w:rsid w:val="1EBBAB67"/>
    <w:rsid w:val="1F442578"/>
    <w:rsid w:val="213495CD"/>
    <w:rsid w:val="21DA2C4B"/>
    <w:rsid w:val="223DC4CC"/>
    <w:rsid w:val="22FF5546"/>
    <w:rsid w:val="2323784C"/>
    <w:rsid w:val="23EDB4FF"/>
    <w:rsid w:val="27F7EB14"/>
    <w:rsid w:val="2CDD27BA"/>
    <w:rsid w:val="2D0B1215"/>
    <w:rsid w:val="2E118379"/>
    <w:rsid w:val="2FFA78F6"/>
    <w:rsid w:val="31ACC6D2"/>
    <w:rsid w:val="324EC84E"/>
    <w:rsid w:val="33612B3C"/>
    <w:rsid w:val="339C0A97"/>
    <w:rsid w:val="33EA98AF"/>
    <w:rsid w:val="35C472CE"/>
    <w:rsid w:val="35DB1FAF"/>
    <w:rsid w:val="3750BB36"/>
    <w:rsid w:val="38C3CA0D"/>
    <w:rsid w:val="3A7CAB3D"/>
    <w:rsid w:val="3F3C2C83"/>
    <w:rsid w:val="3F60D31B"/>
    <w:rsid w:val="40594716"/>
    <w:rsid w:val="41771208"/>
    <w:rsid w:val="428DB668"/>
    <w:rsid w:val="4330A4BA"/>
    <w:rsid w:val="43EDF146"/>
    <w:rsid w:val="454D7F0E"/>
    <w:rsid w:val="45B3E857"/>
    <w:rsid w:val="45C0CD3F"/>
    <w:rsid w:val="479FBE8F"/>
    <w:rsid w:val="47B5A81F"/>
    <w:rsid w:val="47FF084B"/>
    <w:rsid w:val="492D955E"/>
    <w:rsid w:val="4B7F5066"/>
    <w:rsid w:val="4CE8184F"/>
    <w:rsid w:val="4DCE240D"/>
    <w:rsid w:val="4E5C4876"/>
    <w:rsid w:val="4E74B1E0"/>
    <w:rsid w:val="4F7ADA90"/>
    <w:rsid w:val="516D80B2"/>
    <w:rsid w:val="52FD6EDF"/>
    <w:rsid w:val="544D3BE9"/>
    <w:rsid w:val="54892349"/>
    <w:rsid w:val="562443A9"/>
    <w:rsid w:val="57ACA9D9"/>
    <w:rsid w:val="5864A9DD"/>
    <w:rsid w:val="594031D2"/>
    <w:rsid w:val="599448F6"/>
    <w:rsid w:val="5BE8681F"/>
    <w:rsid w:val="6056491F"/>
    <w:rsid w:val="617D19B7"/>
    <w:rsid w:val="63A82378"/>
    <w:rsid w:val="661E8495"/>
    <w:rsid w:val="666175BE"/>
    <w:rsid w:val="678208F2"/>
    <w:rsid w:val="685318C0"/>
    <w:rsid w:val="68BFDE7A"/>
    <w:rsid w:val="6A061B7B"/>
    <w:rsid w:val="6B567E7B"/>
    <w:rsid w:val="6B8DAEDA"/>
    <w:rsid w:val="6D8C31E7"/>
    <w:rsid w:val="707CDE72"/>
    <w:rsid w:val="734FF905"/>
    <w:rsid w:val="75CE1246"/>
    <w:rsid w:val="7768AF3E"/>
    <w:rsid w:val="77695197"/>
    <w:rsid w:val="78304C6D"/>
    <w:rsid w:val="785AD874"/>
    <w:rsid w:val="7B2F660B"/>
    <w:rsid w:val="7BE61E9A"/>
    <w:rsid w:val="7CD00405"/>
    <w:rsid w:val="7D81EEFB"/>
    <w:rsid w:val="7DF23724"/>
    <w:rsid w:val="7F0741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B4507F"/>
  <w15:chartTrackingRefBased/>
  <w15:docId w15:val="{421EF7C2-B895-4399-A97A-D20A7BBA0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C1B"/>
    <w:pPr>
      <w:suppressAutoHyphens/>
      <w:autoSpaceDE w:val="0"/>
      <w:autoSpaceDN w:val="0"/>
      <w:adjustRightInd w:val="0"/>
      <w:spacing w:after="113" w:line="280" w:lineRule="atLeast"/>
      <w:textAlignment w:val="center"/>
    </w:pPr>
    <w:rPr>
      <w:rFonts w:ascii="Open Sans" w:hAnsi="Open Sans" w:cs="Open Sans"/>
      <w:color w:val="000000"/>
      <w:sz w:val="20"/>
      <w:szCs w:val="20"/>
    </w:rPr>
  </w:style>
  <w:style w:type="paragraph" w:styleId="Heading1">
    <w:name w:val="heading 1"/>
    <w:basedOn w:val="SubheadLevel1"/>
    <w:next w:val="Normal"/>
    <w:link w:val="Heading1Char"/>
    <w:uiPriority w:val="9"/>
    <w:qFormat/>
    <w:rsid w:val="00C879E7"/>
    <w:pPr>
      <w:outlineLvl w:val="0"/>
    </w:pPr>
  </w:style>
  <w:style w:type="paragraph" w:styleId="Heading2">
    <w:name w:val="heading 2"/>
    <w:basedOn w:val="SubheadLevel2"/>
    <w:next w:val="Normal"/>
    <w:link w:val="Heading2Char"/>
    <w:uiPriority w:val="9"/>
    <w:unhideWhenUsed/>
    <w:qFormat/>
    <w:rsid w:val="00C879E7"/>
    <w:pPr>
      <w:outlineLvl w:val="1"/>
    </w:pPr>
  </w:style>
  <w:style w:type="paragraph" w:styleId="Heading3">
    <w:name w:val="heading 3"/>
    <w:basedOn w:val="SubheadLevel3"/>
    <w:next w:val="Normal"/>
    <w:link w:val="Heading3Char"/>
    <w:uiPriority w:val="9"/>
    <w:unhideWhenUsed/>
    <w:qFormat/>
    <w:rsid w:val="00C879E7"/>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SectionTitleThin"/>
    <w:next w:val="Normal"/>
    <w:link w:val="TitleChar"/>
    <w:uiPriority w:val="10"/>
    <w:qFormat/>
    <w:rsid w:val="00C879E7"/>
  </w:style>
  <w:style w:type="character" w:customStyle="1" w:styleId="TitleChar">
    <w:name w:val="Title Char"/>
    <w:basedOn w:val="DefaultParagraphFont"/>
    <w:link w:val="Title"/>
    <w:uiPriority w:val="10"/>
    <w:rsid w:val="00C879E7"/>
    <w:rPr>
      <w:rFonts w:ascii="Open Sans Light" w:hAnsi="Open Sans Light" w:cs="Open Sans Light"/>
      <w:color w:val="C11B2F"/>
      <w:sz w:val="120"/>
      <w:szCs w:val="120"/>
    </w:rPr>
  </w:style>
  <w:style w:type="paragraph" w:styleId="Subtitle">
    <w:name w:val="Subtitle"/>
    <w:basedOn w:val="Normal"/>
    <w:next w:val="Normal"/>
    <w:link w:val="SubtitleChar"/>
    <w:uiPriority w:val="11"/>
    <w:qFormat/>
    <w:rsid w:val="0043133D"/>
    <w:pPr>
      <w:numPr>
        <w:ilvl w:val="1"/>
      </w:numPr>
    </w:pPr>
    <w:rPr>
      <w:rFonts w:eastAsiaTheme="minorEastAsia"/>
      <w:color w:val="auto"/>
      <w:spacing w:val="15"/>
      <w:sz w:val="40"/>
    </w:rPr>
  </w:style>
  <w:style w:type="character" w:customStyle="1" w:styleId="SubtitleChar">
    <w:name w:val="Subtitle Char"/>
    <w:basedOn w:val="DefaultParagraphFont"/>
    <w:link w:val="Subtitle"/>
    <w:uiPriority w:val="11"/>
    <w:rsid w:val="0043133D"/>
    <w:rPr>
      <w:rFonts w:ascii="Open Sans" w:eastAsiaTheme="minorEastAsia" w:hAnsi="Open Sans" w:cs="Open Sans"/>
      <w:spacing w:val="15"/>
      <w:sz w:val="40"/>
      <w:szCs w:val="20"/>
    </w:rPr>
  </w:style>
  <w:style w:type="paragraph" w:customStyle="1" w:styleId="SectionTitleThin">
    <w:name w:val="Section Title Thin"/>
    <w:basedOn w:val="Normal"/>
    <w:uiPriority w:val="99"/>
    <w:rsid w:val="003C7112"/>
    <w:pPr>
      <w:spacing w:after="454" w:line="1100" w:lineRule="atLeast"/>
    </w:pPr>
    <w:rPr>
      <w:rFonts w:ascii="Open Sans Light" w:hAnsi="Open Sans Light" w:cs="Open Sans Light"/>
      <w:color w:val="C11B2F"/>
      <w:sz w:val="120"/>
      <w:szCs w:val="120"/>
    </w:rPr>
  </w:style>
  <w:style w:type="paragraph" w:customStyle="1" w:styleId="IntroPara">
    <w:name w:val="Intro Para"/>
    <w:basedOn w:val="Normal"/>
    <w:uiPriority w:val="99"/>
    <w:rsid w:val="003C7112"/>
    <w:pPr>
      <w:spacing w:after="567" w:line="460" w:lineRule="atLeast"/>
    </w:pPr>
    <w:rPr>
      <w:rFonts w:ascii="Open Sans Light" w:hAnsi="Open Sans Light" w:cs="Open Sans Light"/>
      <w:spacing w:val="-1"/>
      <w:sz w:val="36"/>
      <w:szCs w:val="36"/>
    </w:rPr>
  </w:style>
  <w:style w:type="paragraph" w:styleId="BodyText">
    <w:name w:val="Body Text"/>
    <w:basedOn w:val="Normal"/>
    <w:link w:val="BodyTextChar"/>
    <w:uiPriority w:val="99"/>
    <w:rsid w:val="003C7112"/>
  </w:style>
  <w:style w:type="character" w:customStyle="1" w:styleId="BodyTextChar">
    <w:name w:val="Body Text Char"/>
    <w:basedOn w:val="DefaultParagraphFont"/>
    <w:link w:val="BodyText"/>
    <w:uiPriority w:val="99"/>
    <w:rsid w:val="003C7112"/>
    <w:rPr>
      <w:rFonts w:ascii="Open Sans" w:hAnsi="Open Sans" w:cs="Open Sans"/>
      <w:color w:val="000000"/>
      <w:sz w:val="20"/>
      <w:szCs w:val="20"/>
    </w:rPr>
  </w:style>
  <w:style w:type="paragraph" w:customStyle="1" w:styleId="BodyTextBoldPara">
    <w:name w:val="Body Text Bold Para"/>
    <w:basedOn w:val="BodyText"/>
    <w:uiPriority w:val="99"/>
    <w:rsid w:val="003C7112"/>
    <w:rPr>
      <w:b/>
      <w:bCs/>
      <w:color w:val="C11B2F"/>
    </w:rPr>
  </w:style>
  <w:style w:type="paragraph" w:customStyle="1" w:styleId="SubheadLevel1">
    <w:name w:val="Subhead Level 1"/>
    <w:basedOn w:val="Normal"/>
    <w:uiPriority w:val="99"/>
    <w:rsid w:val="003C7112"/>
    <w:pPr>
      <w:spacing w:before="283" w:line="480" w:lineRule="atLeast"/>
    </w:pPr>
    <w:rPr>
      <w:color w:val="C11B2F"/>
      <w:sz w:val="48"/>
      <w:szCs w:val="48"/>
    </w:rPr>
  </w:style>
  <w:style w:type="paragraph" w:customStyle="1" w:styleId="SubheadLevel2">
    <w:name w:val="Subhead Level 2"/>
    <w:basedOn w:val="Normal"/>
    <w:uiPriority w:val="99"/>
    <w:rsid w:val="003C7112"/>
    <w:pPr>
      <w:spacing w:before="283" w:line="360" w:lineRule="atLeast"/>
    </w:pPr>
    <w:rPr>
      <w:color w:val="C11B2F"/>
      <w:sz w:val="36"/>
      <w:szCs w:val="36"/>
    </w:rPr>
  </w:style>
  <w:style w:type="paragraph" w:customStyle="1" w:styleId="SubheadLevel3">
    <w:name w:val="Subhead Level 3"/>
    <w:basedOn w:val="Normal"/>
    <w:uiPriority w:val="99"/>
    <w:rsid w:val="003C7112"/>
    <w:pPr>
      <w:spacing w:before="170" w:line="320" w:lineRule="atLeast"/>
    </w:pPr>
    <w:rPr>
      <w:color w:val="C11B2F"/>
      <w:sz w:val="30"/>
      <w:szCs w:val="30"/>
    </w:rPr>
  </w:style>
  <w:style w:type="paragraph" w:customStyle="1" w:styleId="BodyTextBulletsLv1">
    <w:name w:val="Body Text Bullets Lv1"/>
    <w:basedOn w:val="BodyText"/>
    <w:uiPriority w:val="99"/>
    <w:rsid w:val="003C7112"/>
    <w:pPr>
      <w:tabs>
        <w:tab w:val="left" w:pos="567"/>
      </w:tabs>
      <w:ind w:left="283" w:hanging="283"/>
    </w:pPr>
  </w:style>
  <w:style w:type="character" w:customStyle="1" w:styleId="BodytextBoldColour">
    <w:name w:val="Body text Bold Colour"/>
    <w:uiPriority w:val="99"/>
    <w:rsid w:val="003C7112"/>
    <w:rPr>
      <w:rFonts w:ascii="HelveticaNeue LT 75 Bold" w:hAnsi="HelveticaNeue LT 75 Bold" w:cs="HelveticaNeue LT 75 Bold"/>
      <w:color w:val="C11B2F"/>
      <w:sz w:val="20"/>
      <w:szCs w:val="20"/>
    </w:rPr>
  </w:style>
  <w:style w:type="paragraph" w:styleId="NoSpacing">
    <w:name w:val="No Spacing"/>
    <w:uiPriority w:val="1"/>
    <w:qFormat/>
    <w:rsid w:val="00883A2E"/>
    <w:pPr>
      <w:spacing w:after="0" w:line="240" w:lineRule="auto"/>
    </w:pPr>
    <w:rPr>
      <w:rFonts w:ascii="Open Sans" w:hAnsi="Open Sans"/>
      <w:sz w:val="20"/>
    </w:rPr>
  </w:style>
  <w:style w:type="numbering" w:customStyle="1" w:styleId="ListStyletest">
    <w:name w:val="List Style test"/>
    <w:uiPriority w:val="99"/>
    <w:rsid w:val="00A06384"/>
    <w:pPr>
      <w:numPr>
        <w:numId w:val="2"/>
      </w:numPr>
    </w:pPr>
  </w:style>
  <w:style w:type="paragraph" w:styleId="ListParagraph">
    <w:name w:val="List Paragraph"/>
    <w:aliases w:val="Numbered Para 1,Dot pt,No Spacing1,List Paragraph Char Char Char,Indicator Text,Bullet 1,List Paragraph1,Bullet Points,MAIN CONTENT,List Paragraph12,F5 List Paragraph,OBC Bullet,Colorful List - Accent 11,Normal numbered,List Paragraph11"/>
    <w:basedOn w:val="Normal"/>
    <w:link w:val="ListParagraphChar"/>
    <w:uiPriority w:val="34"/>
    <w:qFormat/>
    <w:rsid w:val="00ED2329"/>
    <w:pPr>
      <w:ind w:left="720"/>
      <w:contextualSpacing/>
    </w:pPr>
  </w:style>
  <w:style w:type="character" w:styleId="Emphasis">
    <w:name w:val="Emphasis"/>
    <w:uiPriority w:val="20"/>
    <w:qFormat/>
    <w:rsid w:val="00C879E7"/>
  </w:style>
  <w:style w:type="character" w:styleId="Strong">
    <w:name w:val="Strong"/>
    <w:uiPriority w:val="22"/>
    <w:qFormat/>
    <w:rsid w:val="00AD6CEA"/>
  </w:style>
  <w:style w:type="character" w:customStyle="1" w:styleId="Heading1Char">
    <w:name w:val="Heading 1 Char"/>
    <w:basedOn w:val="DefaultParagraphFont"/>
    <w:link w:val="Heading1"/>
    <w:uiPriority w:val="9"/>
    <w:rsid w:val="00C879E7"/>
    <w:rPr>
      <w:rFonts w:ascii="Open Sans" w:hAnsi="Open Sans" w:cs="Open Sans"/>
      <w:color w:val="C11B2F"/>
      <w:sz w:val="48"/>
      <w:szCs w:val="48"/>
    </w:rPr>
  </w:style>
  <w:style w:type="character" w:customStyle="1" w:styleId="Heading2Char">
    <w:name w:val="Heading 2 Char"/>
    <w:basedOn w:val="DefaultParagraphFont"/>
    <w:link w:val="Heading2"/>
    <w:uiPriority w:val="9"/>
    <w:rsid w:val="00C879E7"/>
    <w:rPr>
      <w:rFonts w:ascii="Open Sans" w:hAnsi="Open Sans" w:cs="Open Sans"/>
      <w:color w:val="C11B2F"/>
      <w:sz w:val="36"/>
      <w:szCs w:val="36"/>
    </w:rPr>
  </w:style>
  <w:style w:type="character" w:customStyle="1" w:styleId="Heading3Char">
    <w:name w:val="Heading 3 Char"/>
    <w:basedOn w:val="DefaultParagraphFont"/>
    <w:link w:val="Heading3"/>
    <w:uiPriority w:val="9"/>
    <w:rsid w:val="00C879E7"/>
    <w:rPr>
      <w:rFonts w:ascii="Open Sans" w:hAnsi="Open Sans" w:cs="Open Sans"/>
      <w:color w:val="C11B2F"/>
      <w:sz w:val="30"/>
      <w:szCs w:val="30"/>
    </w:rPr>
  </w:style>
  <w:style w:type="character" w:styleId="SubtleEmphasis">
    <w:name w:val="Subtle Emphasis"/>
    <w:basedOn w:val="DefaultParagraphFont"/>
    <w:uiPriority w:val="19"/>
    <w:qFormat/>
    <w:rsid w:val="00883A2E"/>
    <w:rPr>
      <w:i/>
      <w:iCs/>
      <w:color w:val="404040" w:themeColor="text1" w:themeTint="BF"/>
    </w:rPr>
  </w:style>
  <w:style w:type="paragraph" w:styleId="Header">
    <w:name w:val="header"/>
    <w:basedOn w:val="Normal"/>
    <w:link w:val="HeaderChar"/>
    <w:unhideWhenUsed/>
    <w:rsid w:val="008D21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219B"/>
    <w:rPr>
      <w:rFonts w:ascii="Open Sans" w:hAnsi="Open Sans" w:cs="Open Sans"/>
      <w:color w:val="000000"/>
      <w:sz w:val="20"/>
      <w:szCs w:val="20"/>
    </w:rPr>
  </w:style>
  <w:style w:type="paragraph" w:styleId="Footer">
    <w:name w:val="footer"/>
    <w:basedOn w:val="Normal"/>
    <w:link w:val="FooterChar"/>
    <w:uiPriority w:val="99"/>
    <w:unhideWhenUsed/>
    <w:rsid w:val="008D21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219B"/>
    <w:rPr>
      <w:rFonts w:ascii="Open Sans" w:hAnsi="Open Sans" w:cs="Open Sans"/>
      <w:color w:val="000000"/>
      <w:sz w:val="20"/>
      <w:szCs w:val="20"/>
    </w:rPr>
  </w:style>
  <w:style w:type="paragraph" w:customStyle="1" w:styleId="TableParagraph">
    <w:name w:val="Table Paragraph"/>
    <w:basedOn w:val="Normal"/>
    <w:uiPriority w:val="1"/>
    <w:qFormat/>
    <w:rsid w:val="00CB4911"/>
    <w:pPr>
      <w:widowControl w:val="0"/>
      <w:suppressAutoHyphens w:val="0"/>
      <w:adjustRightInd/>
      <w:spacing w:before="30" w:after="0" w:line="240" w:lineRule="auto"/>
      <w:ind w:left="80"/>
      <w:textAlignment w:val="auto"/>
    </w:pPr>
    <w:rPr>
      <w:rFonts w:eastAsia="HelveticaNeue LT 45 Lt" w:cs="HelveticaNeue LT 45 Lt"/>
      <w:color w:val="auto"/>
      <w:sz w:val="22"/>
      <w:szCs w:val="22"/>
    </w:rPr>
  </w:style>
  <w:style w:type="character" w:styleId="Hyperlink">
    <w:name w:val="Hyperlink"/>
    <w:basedOn w:val="DefaultParagraphFont"/>
    <w:uiPriority w:val="99"/>
    <w:unhideWhenUsed/>
    <w:rsid w:val="001C4C1B"/>
    <w:rPr>
      <w:color w:val="0563C1" w:themeColor="hyperlink"/>
      <w:u w:val="single"/>
    </w:rPr>
  </w:style>
  <w:style w:type="character" w:styleId="UnresolvedMention">
    <w:name w:val="Unresolved Mention"/>
    <w:basedOn w:val="DefaultParagraphFont"/>
    <w:uiPriority w:val="99"/>
    <w:semiHidden/>
    <w:unhideWhenUsed/>
    <w:rsid w:val="001C4C1B"/>
    <w:rPr>
      <w:color w:val="605E5C"/>
      <w:shd w:val="clear" w:color="auto" w:fill="E1DFDD"/>
    </w:rPr>
  </w:style>
  <w:style w:type="character" w:styleId="FollowedHyperlink">
    <w:name w:val="FollowedHyperlink"/>
    <w:basedOn w:val="DefaultParagraphFont"/>
    <w:uiPriority w:val="99"/>
    <w:semiHidden/>
    <w:unhideWhenUsed/>
    <w:rsid w:val="001C4C1B"/>
    <w:rPr>
      <w:color w:val="991636" w:themeColor="followedHyperlink"/>
      <w:u w:val="single"/>
    </w:rPr>
  </w:style>
  <w:style w:type="character" w:styleId="IntenseEmphasis">
    <w:name w:val="Intense Emphasis"/>
    <w:basedOn w:val="DefaultParagraphFont"/>
    <w:uiPriority w:val="21"/>
    <w:qFormat/>
    <w:rsid w:val="000D5ACF"/>
    <w:rPr>
      <w:i/>
      <w:iCs/>
      <w:color w:val="921724"/>
    </w:rPr>
  </w:style>
  <w:style w:type="paragraph" w:styleId="IntenseQuote">
    <w:name w:val="Intense Quote"/>
    <w:basedOn w:val="Normal"/>
    <w:next w:val="Normal"/>
    <w:link w:val="IntenseQuoteChar"/>
    <w:autoRedefine/>
    <w:uiPriority w:val="30"/>
    <w:qFormat/>
    <w:rsid w:val="000D5ACF"/>
    <w:pPr>
      <w:framePr w:wrap="around" w:vAnchor="text" w:hAnchor="text" w:y="1"/>
      <w:pBdr>
        <w:top w:val="single" w:sz="4" w:space="10" w:color="921724"/>
        <w:bottom w:val="single" w:sz="4" w:space="10" w:color="921724"/>
      </w:pBdr>
      <w:spacing w:before="360" w:after="360"/>
      <w:ind w:left="864" w:right="864"/>
      <w:jc w:val="center"/>
    </w:pPr>
    <w:rPr>
      <w:i/>
      <w:iCs/>
      <w:color w:val="921724"/>
    </w:rPr>
  </w:style>
  <w:style w:type="character" w:customStyle="1" w:styleId="IntenseQuoteChar">
    <w:name w:val="Intense Quote Char"/>
    <w:basedOn w:val="DefaultParagraphFont"/>
    <w:link w:val="IntenseQuote"/>
    <w:uiPriority w:val="30"/>
    <w:rsid w:val="000D5ACF"/>
    <w:rPr>
      <w:rFonts w:ascii="Open Sans" w:hAnsi="Open Sans" w:cs="Open Sans"/>
      <w:i/>
      <w:iCs/>
      <w:color w:val="921724"/>
      <w:sz w:val="20"/>
      <w:szCs w:val="20"/>
    </w:rPr>
  </w:style>
  <w:style w:type="character" w:styleId="IntenseReference">
    <w:name w:val="Intense Reference"/>
    <w:basedOn w:val="DefaultParagraphFont"/>
    <w:uiPriority w:val="32"/>
    <w:qFormat/>
    <w:rsid w:val="000D5ACF"/>
    <w:rPr>
      <w:b/>
      <w:bCs/>
      <w:smallCaps/>
      <w:color w:val="921724"/>
      <w:spacing w:val="5"/>
    </w:rPr>
  </w:style>
  <w:style w:type="character" w:styleId="PlaceholderText">
    <w:name w:val="Placeholder Text"/>
    <w:basedOn w:val="DefaultParagraphFont"/>
    <w:uiPriority w:val="99"/>
    <w:semiHidden/>
    <w:rsid w:val="009E11C1"/>
    <w:rPr>
      <w:color w:val="808080"/>
    </w:rPr>
  </w:style>
  <w:style w:type="paragraph" w:customStyle="1" w:styleId="Sectiontitle">
    <w:name w:val="Section title"/>
    <w:basedOn w:val="Heading1"/>
    <w:next w:val="Normal"/>
    <w:uiPriority w:val="99"/>
    <w:qFormat/>
    <w:rsid w:val="00580F6A"/>
    <w:pPr>
      <w:pageBreakBefore/>
      <w:numPr>
        <w:numId w:val="9"/>
      </w:numPr>
      <w:tabs>
        <w:tab w:val="num" w:pos="360"/>
        <w:tab w:val="left" w:pos="2581"/>
      </w:tabs>
      <w:suppressAutoHyphens w:val="0"/>
      <w:autoSpaceDE/>
      <w:autoSpaceDN/>
      <w:adjustRightInd/>
      <w:spacing w:before="0" w:after="200" w:line="276" w:lineRule="auto"/>
      <w:ind w:left="0" w:firstLine="0"/>
      <w:textAlignment w:val="auto"/>
    </w:pPr>
    <w:rPr>
      <w:rFonts w:ascii="Verdana" w:eastAsia="Times New Roman" w:hAnsi="Verdana" w:cs="Times New Roman"/>
      <w:b/>
      <w:bCs/>
      <w:color w:val="F68220"/>
      <w:sz w:val="28"/>
      <w:szCs w:val="20"/>
    </w:rPr>
  </w:style>
  <w:style w:type="paragraph" w:customStyle="1" w:styleId="Paragraph">
    <w:name w:val="Paragraph"/>
    <w:aliases w:val="numbered"/>
    <w:basedOn w:val="Normal"/>
    <w:link w:val="ParagraphChar"/>
    <w:qFormat/>
    <w:rsid w:val="00580F6A"/>
    <w:pPr>
      <w:numPr>
        <w:ilvl w:val="1"/>
        <w:numId w:val="9"/>
      </w:numPr>
      <w:suppressAutoHyphens w:val="0"/>
      <w:autoSpaceDE/>
      <w:autoSpaceDN/>
      <w:adjustRightInd/>
      <w:spacing w:before="360" w:after="360" w:line="360" w:lineRule="auto"/>
      <w:textAlignment w:val="auto"/>
    </w:pPr>
    <w:rPr>
      <w:rFonts w:ascii="Verdana" w:eastAsia="Times New Roman" w:hAnsi="Verdana" w:cs="Times New Roman"/>
      <w:color w:val="auto"/>
    </w:rPr>
  </w:style>
  <w:style w:type="character" w:customStyle="1" w:styleId="ParagraphChar">
    <w:name w:val="Paragraph Char"/>
    <w:aliases w:val="numbered Char"/>
    <w:basedOn w:val="DefaultParagraphFont"/>
    <w:link w:val="Paragraph"/>
    <w:rsid w:val="00580F6A"/>
    <w:rPr>
      <w:rFonts w:ascii="Verdana" w:eastAsia="Times New Roman" w:hAnsi="Verdana" w:cs="Times New Roman"/>
      <w:sz w:val="20"/>
      <w:szCs w:val="20"/>
    </w:rPr>
  </w:style>
  <w:style w:type="paragraph" w:styleId="FootnoteText">
    <w:name w:val="footnote text"/>
    <w:link w:val="FootnoteTextChar"/>
    <w:rsid w:val="00580F6A"/>
    <w:pPr>
      <w:widowControl w:val="0"/>
      <w:spacing w:after="0" w:line="240" w:lineRule="auto"/>
    </w:pPr>
    <w:rPr>
      <w:rFonts w:ascii="Verdana" w:eastAsia="Times New Roman" w:hAnsi="Verdana" w:cs="Times New Roman"/>
      <w:sz w:val="18"/>
      <w:szCs w:val="20"/>
    </w:rPr>
  </w:style>
  <w:style w:type="character" w:customStyle="1" w:styleId="FootnoteTextChar">
    <w:name w:val="Footnote Text Char"/>
    <w:basedOn w:val="DefaultParagraphFont"/>
    <w:link w:val="FootnoteText"/>
    <w:rsid w:val="00580F6A"/>
    <w:rPr>
      <w:rFonts w:ascii="Verdana" w:eastAsia="Times New Roman" w:hAnsi="Verdana" w:cs="Times New Roman"/>
      <w:sz w:val="18"/>
      <w:szCs w:val="20"/>
    </w:rPr>
  </w:style>
  <w:style w:type="character" w:styleId="FootnoteReference">
    <w:name w:val="footnote reference"/>
    <w:basedOn w:val="DefaultParagraphFont"/>
    <w:rsid w:val="00580F6A"/>
    <w:rPr>
      <w:rFonts w:ascii="Verdana" w:hAnsi="Verdana"/>
      <w:vertAlign w:val="superscript"/>
    </w:rPr>
  </w:style>
  <w:style w:type="table" w:styleId="TableGridLight">
    <w:name w:val="Grid Table Light"/>
    <w:basedOn w:val="TableNormal"/>
    <w:uiPriority w:val="40"/>
    <w:rsid w:val="00580F6A"/>
    <w:pPr>
      <w:spacing w:after="0" w:line="240" w:lineRule="auto"/>
    </w:pPr>
    <w:rPr>
      <w:rFonts w:ascii="Times New Roman" w:eastAsia="Times New Roman" w:hAnsi="Times New Roman" w:cs="Times New Roman"/>
      <w:sz w:val="20"/>
      <w:szCs w:val="20"/>
      <w:lang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
    <w:basedOn w:val="DefaultParagraphFont"/>
    <w:link w:val="ListParagraph"/>
    <w:uiPriority w:val="34"/>
    <w:rsid w:val="00580F6A"/>
    <w:rPr>
      <w:rFonts w:ascii="Open Sans" w:hAnsi="Open Sans" w:cs="Open Sans"/>
      <w:color w:val="000000"/>
      <w:sz w:val="20"/>
      <w:szCs w:val="20"/>
    </w:rPr>
  </w:style>
  <w:style w:type="paragraph" w:styleId="NormalWeb">
    <w:name w:val="Normal (Web)"/>
    <w:basedOn w:val="Normal"/>
    <w:uiPriority w:val="99"/>
    <w:unhideWhenUsed/>
    <w:rsid w:val="00580F6A"/>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eastAsia="en-GB"/>
    </w:rPr>
  </w:style>
  <w:style w:type="paragraph" w:styleId="Revision">
    <w:name w:val="Revision"/>
    <w:hidden/>
    <w:uiPriority w:val="99"/>
    <w:semiHidden/>
    <w:rsid w:val="00AF77E6"/>
    <w:pPr>
      <w:spacing w:after="0" w:line="240" w:lineRule="auto"/>
    </w:pPr>
    <w:rPr>
      <w:rFonts w:ascii="Open Sans" w:hAnsi="Open Sans" w:cs="Open Sans"/>
      <w:color w:val="000000"/>
      <w:sz w:val="20"/>
      <w:szCs w:val="20"/>
    </w:rPr>
  </w:style>
  <w:style w:type="character" w:styleId="CommentReference">
    <w:name w:val="annotation reference"/>
    <w:basedOn w:val="DefaultParagraphFont"/>
    <w:uiPriority w:val="99"/>
    <w:semiHidden/>
    <w:unhideWhenUsed/>
    <w:rsid w:val="00594FA6"/>
    <w:rPr>
      <w:sz w:val="16"/>
      <w:szCs w:val="16"/>
    </w:rPr>
  </w:style>
  <w:style w:type="paragraph" w:styleId="CommentText">
    <w:name w:val="annotation text"/>
    <w:basedOn w:val="Normal"/>
    <w:link w:val="CommentTextChar"/>
    <w:uiPriority w:val="99"/>
    <w:unhideWhenUsed/>
    <w:rsid w:val="00594FA6"/>
    <w:pPr>
      <w:spacing w:line="240" w:lineRule="auto"/>
    </w:pPr>
  </w:style>
  <w:style w:type="character" w:customStyle="1" w:styleId="CommentTextChar">
    <w:name w:val="Comment Text Char"/>
    <w:basedOn w:val="DefaultParagraphFont"/>
    <w:link w:val="CommentText"/>
    <w:uiPriority w:val="99"/>
    <w:rsid w:val="00594FA6"/>
    <w:rPr>
      <w:rFonts w:ascii="Open Sans" w:hAnsi="Open Sans" w:cs="Open Sans"/>
      <w:color w:val="000000"/>
      <w:sz w:val="20"/>
      <w:szCs w:val="20"/>
    </w:rPr>
  </w:style>
  <w:style w:type="paragraph" w:styleId="CommentSubject">
    <w:name w:val="annotation subject"/>
    <w:basedOn w:val="CommentText"/>
    <w:next w:val="CommentText"/>
    <w:link w:val="CommentSubjectChar"/>
    <w:uiPriority w:val="99"/>
    <w:semiHidden/>
    <w:unhideWhenUsed/>
    <w:rsid w:val="00594FA6"/>
    <w:rPr>
      <w:b/>
      <w:bCs/>
    </w:rPr>
  </w:style>
  <w:style w:type="character" w:customStyle="1" w:styleId="CommentSubjectChar">
    <w:name w:val="Comment Subject Char"/>
    <w:basedOn w:val="CommentTextChar"/>
    <w:link w:val="CommentSubject"/>
    <w:uiPriority w:val="99"/>
    <w:semiHidden/>
    <w:rsid w:val="00594FA6"/>
    <w:rPr>
      <w:rFonts w:ascii="Open Sans" w:hAnsi="Open Sans" w:cs="Open Sans"/>
      <w:b/>
      <w:bCs/>
      <w:color w:val="000000"/>
      <w:sz w:val="20"/>
      <w:szCs w:val="20"/>
    </w:rPr>
  </w:style>
  <w:style w:type="paragraph" w:customStyle="1" w:styleId="paragraph0">
    <w:name w:val="paragraph"/>
    <w:basedOn w:val="Normal"/>
    <w:rsid w:val="0003541C"/>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03541C"/>
  </w:style>
  <w:style w:type="character" w:customStyle="1" w:styleId="eop">
    <w:name w:val="eop"/>
    <w:basedOn w:val="DefaultParagraphFont"/>
    <w:rsid w:val="0003541C"/>
  </w:style>
  <w:style w:type="character" w:customStyle="1" w:styleId="superscript">
    <w:name w:val="superscript"/>
    <w:basedOn w:val="DefaultParagraphFont"/>
    <w:rsid w:val="000354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555667">
      <w:bodyDiv w:val="1"/>
      <w:marLeft w:val="0"/>
      <w:marRight w:val="0"/>
      <w:marTop w:val="0"/>
      <w:marBottom w:val="0"/>
      <w:divBdr>
        <w:top w:val="none" w:sz="0" w:space="0" w:color="auto"/>
        <w:left w:val="none" w:sz="0" w:space="0" w:color="auto"/>
        <w:bottom w:val="none" w:sz="0" w:space="0" w:color="auto"/>
        <w:right w:val="none" w:sz="0" w:space="0" w:color="auto"/>
      </w:divBdr>
    </w:div>
    <w:div w:id="245041162">
      <w:bodyDiv w:val="1"/>
      <w:marLeft w:val="0"/>
      <w:marRight w:val="0"/>
      <w:marTop w:val="0"/>
      <w:marBottom w:val="0"/>
      <w:divBdr>
        <w:top w:val="none" w:sz="0" w:space="0" w:color="auto"/>
        <w:left w:val="none" w:sz="0" w:space="0" w:color="auto"/>
        <w:bottom w:val="none" w:sz="0" w:space="0" w:color="auto"/>
        <w:right w:val="none" w:sz="0" w:space="0" w:color="auto"/>
      </w:divBdr>
    </w:div>
    <w:div w:id="608969678">
      <w:bodyDiv w:val="1"/>
      <w:marLeft w:val="0"/>
      <w:marRight w:val="0"/>
      <w:marTop w:val="0"/>
      <w:marBottom w:val="0"/>
      <w:divBdr>
        <w:top w:val="none" w:sz="0" w:space="0" w:color="auto"/>
        <w:left w:val="none" w:sz="0" w:space="0" w:color="auto"/>
        <w:bottom w:val="none" w:sz="0" w:space="0" w:color="auto"/>
        <w:right w:val="none" w:sz="0" w:space="0" w:color="auto"/>
      </w:divBdr>
    </w:div>
    <w:div w:id="652223161">
      <w:bodyDiv w:val="1"/>
      <w:marLeft w:val="0"/>
      <w:marRight w:val="0"/>
      <w:marTop w:val="0"/>
      <w:marBottom w:val="0"/>
      <w:divBdr>
        <w:top w:val="none" w:sz="0" w:space="0" w:color="auto"/>
        <w:left w:val="none" w:sz="0" w:space="0" w:color="auto"/>
        <w:bottom w:val="none" w:sz="0" w:space="0" w:color="auto"/>
        <w:right w:val="none" w:sz="0" w:space="0" w:color="auto"/>
      </w:divBdr>
    </w:div>
    <w:div w:id="683020984">
      <w:bodyDiv w:val="1"/>
      <w:marLeft w:val="0"/>
      <w:marRight w:val="0"/>
      <w:marTop w:val="0"/>
      <w:marBottom w:val="0"/>
      <w:divBdr>
        <w:top w:val="none" w:sz="0" w:space="0" w:color="auto"/>
        <w:left w:val="none" w:sz="0" w:space="0" w:color="auto"/>
        <w:bottom w:val="none" w:sz="0" w:space="0" w:color="auto"/>
        <w:right w:val="none" w:sz="0" w:space="0" w:color="auto"/>
      </w:divBdr>
    </w:div>
    <w:div w:id="846866370">
      <w:bodyDiv w:val="1"/>
      <w:marLeft w:val="0"/>
      <w:marRight w:val="0"/>
      <w:marTop w:val="0"/>
      <w:marBottom w:val="0"/>
      <w:divBdr>
        <w:top w:val="none" w:sz="0" w:space="0" w:color="auto"/>
        <w:left w:val="none" w:sz="0" w:space="0" w:color="auto"/>
        <w:bottom w:val="none" w:sz="0" w:space="0" w:color="auto"/>
        <w:right w:val="none" w:sz="0" w:space="0" w:color="auto"/>
      </w:divBdr>
    </w:div>
    <w:div w:id="1234314236">
      <w:bodyDiv w:val="1"/>
      <w:marLeft w:val="0"/>
      <w:marRight w:val="0"/>
      <w:marTop w:val="0"/>
      <w:marBottom w:val="0"/>
      <w:divBdr>
        <w:top w:val="none" w:sz="0" w:space="0" w:color="auto"/>
        <w:left w:val="none" w:sz="0" w:space="0" w:color="auto"/>
        <w:bottom w:val="none" w:sz="0" w:space="0" w:color="auto"/>
        <w:right w:val="none" w:sz="0" w:space="0" w:color="auto"/>
      </w:divBdr>
      <w:divsChild>
        <w:div w:id="2122020856">
          <w:marLeft w:val="0"/>
          <w:marRight w:val="0"/>
          <w:marTop w:val="0"/>
          <w:marBottom w:val="0"/>
          <w:divBdr>
            <w:top w:val="none" w:sz="0" w:space="0" w:color="auto"/>
            <w:left w:val="none" w:sz="0" w:space="0" w:color="auto"/>
            <w:bottom w:val="none" w:sz="0" w:space="0" w:color="auto"/>
            <w:right w:val="none" w:sz="0" w:space="0" w:color="auto"/>
          </w:divBdr>
        </w:div>
        <w:div w:id="480315674">
          <w:marLeft w:val="0"/>
          <w:marRight w:val="0"/>
          <w:marTop w:val="0"/>
          <w:marBottom w:val="0"/>
          <w:divBdr>
            <w:top w:val="none" w:sz="0" w:space="0" w:color="auto"/>
            <w:left w:val="none" w:sz="0" w:space="0" w:color="auto"/>
            <w:bottom w:val="none" w:sz="0" w:space="0" w:color="auto"/>
            <w:right w:val="none" w:sz="0" w:space="0" w:color="auto"/>
          </w:divBdr>
        </w:div>
        <w:div w:id="937710344">
          <w:marLeft w:val="0"/>
          <w:marRight w:val="0"/>
          <w:marTop w:val="0"/>
          <w:marBottom w:val="0"/>
          <w:divBdr>
            <w:top w:val="none" w:sz="0" w:space="0" w:color="auto"/>
            <w:left w:val="none" w:sz="0" w:space="0" w:color="auto"/>
            <w:bottom w:val="none" w:sz="0" w:space="0" w:color="auto"/>
            <w:right w:val="none" w:sz="0" w:space="0" w:color="auto"/>
          </w:divBdr>
        </w:div>
        <w:div w:id="2002583926">
          <w:marLeft w:val="0"/>
          <w:marRight w:val="0"/>
          <w:marTop w:val="0"/>
          <w:marBottom w:val="0"/>
          <w:divBdr>
            <w:top w:val="none" w:sz="0" w:space="0" w:color="auto"/>
            <w:left w:val="none" w:sz="0" w:space="0" w:color="auto"/>
            <w:bottom w:val="none" w:sz="0" w:space="0" w:color="auto"/>
            <w:right w:val="none" w:sz="0" w:space="0" w:color="auto"/>
          </w:divBdr>
        </w:div>
        <w:div w:id="68768123">
          <w:marLeft w:val="0"/>
          <w:marRight w:val="0"/>
          <w:marTop w:val="0"/>
          <w:marBottom w:val="0"/>
          <w:divBdr>
            <w:top w:val="none" w:sz="0" w:space="0" w:color="auto"/>
            <w:left w:val="none" w:sz="0" w:space="0" w:color="auto"/>
            <w:bottom w:val="none" w:sz="0" w:space="0" w:color="auto"/>
            <w:right w:val="none" w:sz="0" w:space="0" w:color="auto"/>
          </w:divBdr>
        </w:div>
        <w:div w:id="1982030636">
          <w:marLeft w:val="0"/>
          <w:marRight w:val="0"/>
          <w:marTop w:val="0"/>
          <w:marBottom w:val="0"/>
          <w:divBdr>
            <w:top w:val="none" w:sz="0" w:space="0" w:color="auto"/>
            <w:left w:val="none" w:sz="0" w:space="0" w:color="auto"/>
            <w:bottom w:val="none" w:sz="0" w:space="0" w:color="auto"/>
            <w:right w:val="none" w:sz="0" w:space="0" w:color="auto"/>
          </w:divBdr>
        </w:div>
        <w:div w:id="1104302895">
          <w:marLeft w:val="0"/>
          <w:marRight w:val="0"/>
          <w:marTop w:val="0"/>
          <w:marBottom w:val="0"/>
          <w:divBdr>
            <w:top w:val="none" w:sz="0" w:space="0" w:color="auto"/>
            <w:left w:val="none" w:sz="0" w:space="0" w:color="auto"/>
            <w:bottom w:val="none" w:sz="0" w:space="0" w:color="auto"/>
            <w:right w:val="none" w:sz="0" w:space="0" w:color="auto"/>
          </w:divBdr>
        </w:div>
        <w:div w:id="1268001654">
          <w:marLeft w:val="0"/>
          <w:marRight w:val="0"/>
          <w:marTop w:val="0"/>
          <w:marBottom w:val="0"/>
          <w:divBdr>
            <w:top w:val="none" w:sz="0" w:space="0" w:color="auto"/>
            <w:left w:val="none" w:sz="0" w:space="0" w:color="auto"/>
            <w:bottom w:val="none" w:sz="0" w:space="0" w:color="auto"/>
            <w:right w:val="none" w:sz="0" w:space="0" w:color="auto"/>
          </w:divBdr>
        </w:div>
        <w:div w:id="1601449592">
          <w:marLeft w:val="0"/>
          <w:marRight w:val="0"/>
          <w:marTop w:val="0"/>
          <w:marBottom w:val="0"/>
          <w:divBdr>
            <w:top w:val="none" w:sz="0" w:space="0" w:color="auto"/>
            <w:left w:val="none" w:sz="0" w:space="0" w:color="auto"/>
            <w:bottom w:val="none" w:sz="0" w:space="0" w:color="auto"/>
            <w:right w:val="none" w:sz="0" w:space="0" w:color="auto"/>
          </w:divBdr>
        </w:div>
        <w:div w:id="1039668663">
          <w:marLeft w:val="0"/>
          <w:marRight w:val="0"/>
          <w:marTop w:val="0"/>
          <w:marBottom w:val="0"/>
          <w:divBdr>
            <w:top w:val="none" w:sz="0" w:space="0" w:color="auto"/>
            <w:left w:val="none" w:sz="0" w:space="0" w:color="auto"/>
            <w:bottom w:val="none" w:sz="0" w:space="0" w:color="auto"/>
            <w:right w:val="none" w:sz="0" w:space="0" w:color="auto"/>
          </w:divBdr>
        </w:div>
        <w:div w:id="774590997">
          <w:marLeft w:val="0"/>
          <w:marRight w:val="0"/>
          <w:marTop w:val="0"/>
          <w:marBottom w:val="0"/>
          <w:divBdr>
            <w:top w:val="none" w:sz="0" w:space="0" w:color="auto"/>
            <w:left w:val="none" w:sz="0" w:space="0" w:color="auto"/>
            <w:bottom w:val="none" w:sz="0" w:space="0" w:color="auto"/>
            <w:right w:val="none" w:sz="0" w:space="0" w:color="auto"/>
          </w:divBdr>
        </w:div>
        <w:div w:id="55789881">
          <w:marLeft w:val="0"/>
          <w:marRight w:val="0"/>
          <w:marTop w:val="0"/>
          <w:marBottom w:val="0"/>
          <w:divBdr>
            <w:top w:val="none" w:sz="0" w:space="0" w:color="auto"/>
            <w:left w:val="none" w:sz="0" w:space="0" w:color="auto"/>
            <w:bottom w:val="none" w:sz="0" w:space="0" w:color="auto"/>
            <w:right w:val="none" w:sz="0" w:space="0" w:color="auto"/>
          </w:divBdr>
        </w:div>
        <w:div w:id="818040192">
          <w:marLeft w:val="0"/>
          <w:marRight w:val="0"/>
          <w:marTop w:val="0"/>
          <w:marBottom w:val="0"/>
          <w:divBdr>
            <w:top w:val="none" w:sz="0" w:space="0" w:color="auto"/>
            <w:left w:val="none" w:sz="0" w:space="0" w:color="auto"/>
            <w:bottom w:val="none" w:sz="0" w:space="0" w:color="auto"/>
            <w:right w:val="none" w:sz="0" w:space="0" w:color="auto"/>
          </w:divBdr>
        </w:div>
        <w:div w:id="1383943779">
          <w:marLeft w:val="0"/>
          <w:marRight w:val="0"/>
          <w:marTop w:val="0"/>
          <w:marBottom w:val="0"/>
          <w:divBdr>
            <w:top w:val="none" w:sz="0" w:space="0" w:color="auto"/>
            <w:left w:val="none" w:sz="0" w:space="0" w:color="auto"/>
            <w:bottom w:val="none" w:sz="0" w:space="0" w:color="auto"/>
            <w:right w:val="none" w:sz="0" w:space="0" w:color="auto"/>
          </w:divBdr>
        </w:div>
        <w:div w:id="1423531014">
          <w:marLeft w:val="0"/>
          <w:marRight w:val="0"/>
          <w:marTop w:val="0"/>
          <w:marBottom w:val="0"/>
          <w:divBdr>
            <w:top w:val="none" w:sz="0" w:space="0" w:color="auto"/>
            <w:left w:val="none" w:sz="0" w:space="0" w:color="auto"/>
            <w:bottom w:val="none" w:sz="0" w:space="0" w:color="auto"/>
            <w:right w:val="none" w:sz="0" w:space="0" w:color="auto"/>
          </w:divBdr>
        </w:div>
        <w:div w:id="1808473184">
          <w:marLeft w:val="0"/>
          <w:marRight w:val="0"/>
          <w:marTop w:val="0"/>
          <w:marBottom w:val="0"/>
          <w:divBdr>
            <w:top w:val="none" w:sz="0" w:space="0" w:color="auto"/>
            <w:left w:val="none" w:sz="0" w:space="0" w:color="auto"/>
            <w:bottom w:val="none" w:sz="0" w:space="0" w:color="auto"/>
            <w:right w:val="none" w:sz="0" w:space="0" w:color="auto"/>
          </w:divBdr>
        </w:div>
        <w:div w:id="509417529">
          <w:marLeft w:val="0"/>
          <w:marRight w:val="0"/>
          <w:marTop w:val="0"/>
          <w:marBottom w:val="0"/>
          <w:divBdr>
            <w:top w:val="none" w:sz="0" w:space="0" w:color="auto"/>
            <w:left w:val="none" w:sz="0" w:space="0" w:color="auto"/>
            <w:bottom w:val="none" w:sz="0" w:space="0" w:color="auto"/>
            <w:right w:val="none" w:sz="0" w:space="0" w:color="auto"/>
          </w:divBdr>
        </w:div>
        <w:div w:id="1435829680">
          <w:marLeft w:val="0"/>
          <w:marRight w:val="0"/>
          <w:marTop w:val="0"/>
          <w:marBottom w:val="0"/>
          <w:divBdr>
            <w:top w:val="none" w:sz="0" w:space="0" w:color="auto"/>
            <w:left w:val="none" w:sz="0" w:space="0" w:color="auto"/>
            <w:bottom w:val="none" w:sz="0" w:space="0" w:color="auto"/>
            <w:right w:val="none" w:sz="0" w:space="0" w:color="auto"/>
          </w:divBdr>
        </w:div>
        <w:div w:id="929703866">
          <w:marLeft w:val="0"/>
          <w:marRight w:val="0"/>
          <w:marTop w:val="0"/>
          <w:marBottom w:val="0"/>
          <w:divBdr>
            <w:top w:val="none" w:sz="0" w:space="0" w:color="auto"/>
            <w:left w:val="none" w:sz="0" w:space="0" w:color="auto"/>
            <w:bottom w:val="none" w:sz="0" w:space="0" w:color="auto"/>
            <w:right w:val="none" w:sz="0" w:space="0" w:color="auto"/>
          </w:divBdr>
        </w:div>
        <w:div w:id="507674354">
          <w:marLeft w:val="0"/>
          <w:marRight w:val="0"/>
          <w:marTop w:val="0"/>
          <w:marBottom w:val="0"/>
          <w:divBdr>
            <w:top w:val="none" w:sz="0" w:space="0" w:color="auto"/>
            <w:left w:val="none" w:sz="0" w:space="0" w:color="auto"/>
            <w:bottom w:val="none" w:sz="0" w:space="0" w:color="auto"/>
            <w:right w:val="none" w:sz="0" w:space="0" w:color="auto"/>
          </w:divBdr>
        </w:div>
        <w:div w:id="747506539">
          <w:marLeft w:val="0"/>
          <w:marRight w:val="0"/>
          <w:marTop w:val="0"/>
          <w:marBottom w:val="0"/>
          <w:divBdr>
            <w:top w:val="none" w:sz="0" w:space="0" w:color="auto"/>
            <w:left w:val="none" w:sz="0" w:space="0" w:color="auto"/>
            <w:bottom w:val="none" w:sz="0" w:space="0" w:color="auto"/>
            <w:right w:val="none" w:sz="0" w:space="0" w:color="auto"/>
          </w:divBdr>
        </w:div>
        <w:div w:id="344594736">
          <w:marLeft w:val="0"/>
          <w:marRight w:val="0"/>
          <w:marTop w:val="0"/>
          <w:marBottom w:val="0"/>
          <w:divBdr>
            <w:top w:val="none" w:sz="0" w:space="0" w:color="auto"/>
            <w:left w:val="none" w:sz="0" w:space="0" w:color="auto"/>
            <w:bottom w:val="none" w:sz="0" w:space="0" w:color="auto"/>
            <w:right w:val="none" w:sz="0" w:space="0" w:color="auto"/>
          </w:divBdr>
          <w:divsChild>
            <w:div w:id="763038271">
              <w:marLeft w:val="-75"/>
              <w:marRight w:val="0"/>
              <w:marTop w:val="30"/>
              <w:marBottom w:val="30"/>
              <w:divBdr>
                <w:top w:val="none" w:sz="0" w:space="0" w:color="auto"/>
                <w:left w:val="none" w:sz="0" w:space="0" w:color="auto"/>
                <w:bottom w:val="none" w:sz="0" w:space="0" w:color="auto"/>
                <w:right w:val="none" w:sz="0" w:space="0" w:color="auto"/>
              </w:divBdr>
              <w:divsChild>
                <w:div w:id="213277357">
                  <w:marLeft w:val="0"/>
                  <w:marRight w:val="0"/>
                  <w:marTop w:val="0"/>
                  <w:marBottom w:val="0"/>
                  <w:divBdr>
                    <w:top w:val="none" w:sz="0" w:space="0" w:color="auto"/>
                    <w:left w:val="none" w:sz="0" w:space="0" w:color="auto"/>
                    <w:bottom w:val="none" w:sz="0" w:space="0" w:color="auto"/>
                    <w:right w:val="none" w:sz="0" w:space="0" w:color="auto"/>
                  </w:divBdr>
                  <w:divsChild>
                    <w:div w:id="579170219">
                      <w:marLeft w:val="0"/>
                      <w:marRight w:val="0"/>
                      <w:marTop w:val="0"/>
                      <w:marBottom w:val="0"/>
                      <w:divBdr>
                        <w:top w:val="none" w:sz="0" w:space="0" w:color="auto"/>
                        <w:left w:val="none" w:sz="0" w:space="0" w:color="auto"/>
                        <w:bottom w:val="none" w:sz="0" w:space="0" w:color="auto"/>
                        <w:right w:val="none" w:sz="0" w:space="0" w:color="auto"/>
                      </w:divBdr>
                    </w:div>
                  </w:divsChild>
                </w:div>
                <w:div w:id="819733763">
                  <w:marLeft w:val="0"/>
                  <w:marRight w:val="0"/>
                  <w:marTop w:val="0"/>
                  <w:marBottom w:val="0"/>
                  <w:divBdr>
                    <w:top w:val="none" w:sz="0" w:space="0" w:color="auto"/>
                    <w:left w:val="none" w:sz="0" w:space="0" w:color="auto"/>
                    <w:bottom w:val="none" w:sz="0" w:space="0" w:color="auto"/>
                    <w:right w:val="none" w:sz="0" w:space="0" w:color="auto"/>
                  </w:divBdr>
                  <w:divsChild>
                    <w:div w:id="1410541705">
                      <w:marLeft w:val="0"/>
                      <w:marRight w:val="0"/>
                      <w:marTop w:val="0"/>
                      <w:marBottom w:val="0"/>
                      <w:divBdr>
                        <w:top w:val="none" w:sz="0" w:space="0" w:color="auto"/>
                        <w:left w:val="none" w:sz="0" w:space="0" w:color="auto"/>
                        <w:bottom w:val="none" w:sz="0" w:space="0" w:color="auto"/>
                        <w:right w:val="none" w:sz="0" w:space="0" w:color="auto"/>
                      </w:divBdr>
                    </w:div>
                  </w:divsChild>
                </w:div>
                <w:div w:id="1505247263">
                  <w:marLeft w:val="0"/>
                  <w:marRight w:val="0"/>
                  <w:marTop w:val="0"/>
                  <w:marBottom w:val="0"/>
                  <w:divBdr>
                    <w:top w:val="none" w:sz="0" w:space="0" w:color="auto"/>
                    <w:left w:val="none" w:sz="0" w:space="0" w:color="auto"/>
                    <w:bottom w:val="none" w:sz="0" w:space="0" w:color="auto"/>
                    <w:right w:val="none" w:sz="0" w:space="0" w:color="auto"/>
                  </w:divBdr>
                  <w:divsChild>
                    <w:div w:id="29113898">
                      <w:marLeft w:val="0"/>
                      <w:marRight w:val="0"/>
                      <w:marTop w:val="0"/>
                      <w:marBottom w:val="0"/>
                      <w:divBdr>
                        <w:top w:val="none" w:sz="0" w:space="0" w:color="auto"/>
                        <w:left w:val="none" w:sz="0" w:space="0" w:color="auto"/>
                        <w:bottom w:val="none" w:sz="0" w:space="0" w:color="auto"/>
                        <w:right w:val="none" w:sz="0" w:space="0" w:color="auto"/>
                      </w:divBdr>
                    </w:div>
                  </w:divsChild>
                </w:div>
                <w:div w:id="2097364874">
                  <w:marLeft w:val="0"/>
                  <w:marRight w:val="0"/>
                  <w:marTop w:val="0"/>
                  <w:marBottom w:val="0"/>
                  <w:divBdr>
                    <w:top w:val="none" w:sz="0" w:space="0" w:color="auto"/>
                    <w:left w:val="none" w:sz="0" w:space="0" w:color="auto"/>
                    <w:bottom w:val="none" w:sz="0" w:space="0" w:color="auto"/>
                    <w:right w:val="none" w:sz="0" w:space="0" w:color="auto"/>
                  </w:divBdr>
                  <w:divsChild>
                    <w:div w:id="2046366034">
                      <w:marLeft w:val="0"/>
                      <w:marRight w:val="0"/>
                      <w:marTop w:val="0"/>
                      <w:marBottom w:val="0"/>
                      <w:divBdr>
                        <w:top w:val="none" w:sz="0" w:space="0" w:color="auto"/>
                        <w:left w:val="none" w:sz="0" w:space="0" w:color="auto"/>
                        <w:bottom w:val="none" w:sz="0" w:space="0" w:color="auto"/>
                        <w:right w:val="none" w:sz="0" w:space="0" w:color="auto"/>
                      </w:divBdr>
                    </w:div>
                  </w:divsChild>
                </w:div>
                <w:div w:id="1889996568">
                  <w:marLeft w:val="0"/>
                  <w:marRight w:val="0"/>
                  <w:marTop w:val="0"/>
                  <w:marBottom w:val="0"/>
                  <w:divBdr>
                    <w:top w:val="none" w:sz="0" w:space="0" w:color="auto"/>
                    <w:left w:val="none" w:sz="0" w:space="0" w:color="auto"/>
                    <w:bottom w:val="none" w:sz="0" w:space="0" w:color="auto"/>
                    <w:right w:val="none" w:sz="0" w:space="0" w:color="auto"/>
                  </w:divBdr>
                  <w:divsChild>
                    <w:div w:id="652871827">
                      <w:marLeft w:val="0"/>
                      <w:marRight w:val="0"/>
                      <w:marTop w:val="0"/>
                      <w:marBottom w:val="0"/>
                      <w:divBdr>
                        <w:top w:val="none" w:sz="0" w:space="0" w:color="auto"/>
                        <w:left w:val="none" w:sz="0" w:space="0" w:color="auto"/>
                        <w:bottom w:val="none" w:sz="0" w:space="0" w:color="auto"/>
                        <w:right w:val="none" w:sz="0" w:space="0" w:color="auto"/>
                      </w:divBdr>
                    </w:div>
                  </w:divsChild>
                </w:div>
                <w:div w:id="12190804">
                  <w:marLeft w:val="0"/>
                  <w:marRight w:val="0"/>
                  <w:marTop w:val="0"/>
                  <w:marBottom w:val="0"/>
                  <w:divBdr>
                    <w:top w:val="none" w:sz="0" w:space="0" w:color="auto"/>
                    <w:left w:val="none" w:sz="0" w:space="0" w:color="auto"/>
                    <w:bottom w:val="none" w:sz="0" w:space="0" w:color="auto"/>
                    <w:right w:val="none" w:sz="0" w:space="0" w:color="auto"/>
                  </w:divBdr>
                  <w:divsChild>
                    <w:div w:id="522131007">
                      <w:marLeft w:val="0"/>
                      <w:marRight w:val="0"/>
                      <w:marTop w:val="0"/>
                      <w:marBottom w:val="0"/>
                      <w:divBdr>
                        <w:top w:val="none" w:sz="0" w:space="0" w:color="auto"/>
                        <w:left w:val="none" w:sz="0" w:space="0" w:color="auto"/>
                        <w:bottom w:val="none" w:sz="0" w:space="0" w:color="auto"/>
                        <w:right w:val="none" w:sz="0" w:space="0" w:color="auto"/>
                      </w:divBdr>
                    </w:div>
                  </w:divsChild>
                </w:div>
                <w:div w:id="1456753236">
                  <w:marLeft w:val="0"/>
                  <w:marRight w:val="0"/>
                  <w:marTop w:val="0"/>
                  <w:marBottom w:val="0"/>
                  <w:divBdr>
                    <w:top w:val="none" w:sz="0" w:space="0" w:color="auto"/>
                    <w:left w:val="none" w:sz="0" w:space="0" w:color="auto"/>
                    <w:bottom w:val="none" w:sz="0" w:space="0" w:color="auto"/>
                    <w:right w:val="none" w:sz="0" w:space="0" w:color="auto"/>
                  </w:divBdr>
                  <w:divsChild>
                    <w:div w:id="19465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65483">
          <w:marLeft w:val="0"/>
          <w:marRight w:val="0"/>
          <w:marTop w:val="0"/>
          <w:marBottom w:val="0"/>
          <w:divBdr>
            <w:top w:val="none" w:sz="0" w:space="0" w:color="auto"/>
            <w:left w:val="none" w:sz="0" w:space="0" w:color="auto"/>
            <w:bottom w:val="none" w:sz="0" w:space="0" w:color="auto"/>
            <w:right w:val="none" w:sz="0" w:space="0" w:color="auto"/>
          </w:divBdr>
          <w:divsChild>
            <w:div w:id="1712339936">
              <w:marLeft w:val="0"/>
              <w:marRight w:val="0"/>
              <w:marTop w:val="0"/>
              <w:marBottom w:val="0"/>
              <w:divBdr>
                <w:top w:val="none" w:sz="0" w:space="0" w:color="auto"/>
                <w:left w:val="none" w:sz="0" w:space="0" w:color="auto"/>
                <w:bottom w:val="none" w:sz="0" w:space="0" w:color="auto"/>
                <w:right w:val="none" w:sz="0" w:space="0" w:color="auto"/>
              </w:divBdr>
            </w:div>
            <w:div w:id="345716509">
              <w:marLeft w:val="0"/>
              <w:marRight w:val="0"/>
              <w:marTop w:val="0"/>
              <w:marBottom w:val="0"/>
              <w:divBdr>
                <w:top w:val="none" w:sz="0" w:space="0" w:color="auto"/>
                <w:left w:val="none" w:sz="0" w:space="0" w:color="auto"/>
                <w:bottom w:val="none" w:sz="0" w:space="0" w:color="auto"/>
                <w:right w:val="none" w:sz="0" w:space="0" w:color="auto"/>
              </w:divBdr>
            </w:div>
            <w:div w:id="1846936217">
              <w:marLeft w:val="0"/>
              <w:marRight w:val="0"/>
              <w:marTop w:val="0"/>
              <w:marBottom w:val="0"/>
              <w:divBdr>
                <w:top w:val="none" w:sz="0" w:space="0" w:color="auto"/>
                <w:left w:val="none" w:sz="0" w:space="0" w:color="auto"/>
                <w:bottom w:val="none" w:sz="0" w:space="0" w:color="auto"/>
                <w:right w:val="none" w:sz="0" w:space="0" w:color="auto"/>
              </w:divBdr>
            </w:div>
            <w:div w:id="941306707">
              <w:marLeft w:val="0"/>
              <w:marRight w:val="0"/>
              <w:marTop w:val="0"/>
              <w:marBottom w:val="0"/>
              <w:divBdr>
                <w:top w:val="none" w:sz="0" w:space="0" w:color="auto"/>
                <w:left w:val="none" w:sz="0" w:space="0" w:color="auto"/>
                <w:bottom w:val="none" w:sz="0" w:space="0" w:color="auto"/>
                <w:right w:val="none" w:sz="0" w:space="0" w:color="auto"/>
              </w:divBdr>
            </w:div>
            <w:div w:id="504782414">
              <w:marLeft w:val="0"/>
              <w:marRight w:val="0"/>
              <w:marTop w:val="0"/>
              <w:marBottom w:val="0"/>
              <w:divBdr>
                <w:top w:val="none" w:sz="0" w:space="0" w:color="auto"/>
                <w:left w:val="none" w:sz="0" w:space="0" w:color="auto"/>
                <w:bottom w:val="none" w:sz="0" w:space="0" w:color="auto"/>
                <w:right w:val="none" w:sz="0" w:space="0" w:color="auto"/>
              </w:divBdr>
            </w:div>
            <w:div w:id="2052529773">
              <w:marLeft w:val="0"/>
              <w:marRight w:val="0"/>
              <w:marTop w:val="0"/>
              <w:marBottom w:val="0"/>
              <w:divBdr>
                <w:top w:val="none" w:sz="0" w:space="0" w:color="auto"/>
                <w:left w:val="none" w:sz="0" w:space="0" w:color="auto"/>
                <w:bottom w:val="none" w:sz="0" w:space="0" w:color="auto"/>
                <w:right w:val="none" w:sz="0" w:space="0" w:color="auto"/>
              </w:divBdr>
            </w:div>
            <w:div w:id="1110931067">
              <w:marLeft w:val="0"/>
              <w:marRight w:val="0"/>
              <w:marTop w:val="0"/>
              <w:marBottom w:val="0"/>
              <w:divBdr>
                <w:top w:val="none" w:sz="0" w:space="0" w:color="auto"/>
                <w:left w:val="none" w:sz="0" w:space="0" w:color="auto"/>
                <w:bottom w:val="none" w:sz="0" w:space="0" w:color="auto"/>
                <w:right w:val="none" w:sz="0" w:space="0" w:color="auto"/>
              </w:divBdr>
            </w:div>
            <w:div w:id="1707828374">
              <w:marLeft w:val="0"/>
              <w:marRight w:val="0"/>
              <w:marTop w:val="0"/>
              <w:marBottom w:val="0"/>
              <w:divBdr>
                <w:top w:val="none" w:sz="0" w:space="0" w:color="auto"/>
                <w:left w:val="none" w:sz="0" w:space="0" w:color="auto"/>
                <w:bottom w:val="none" w:sz="0" w:space="0" w:color="auto"/>
                <w:right w:val="none" w:sz="0" w:space="0" w:color="auto"/>
              </w:divBdr>
            </w:div>
            <w:div w:id="2039500723">
              <w:marLeft w:val="0"/>
              <w:marRight w:val="0"/>
              <w:marTop w:val="0"/>
              <w:marBottom w:val="0"/>
              <w:divBdr>
                <w:top w:val="none" w:sz="0" w:space="0" w:color="auto"/>
                <w:left w:val="none" w:sz="0" w:space="0" w:color="auto"/>
                <w:bottom w:val="none" w:sz="0" w:space="0" w:color="auto"/>
                <w:right w:val="none" w:sz="0" w:space="0" w:color="auto"/>
              </w:divBdr>
            </w:div>
            <w:div w:id="864710764">
              <w:marLeft w:val="0"/>
              <w:marRight w:val="0"/>
              <w:marTop w:val="0"/>
              <w:marBottom w:val="0"/>
              <w:divBdr>
                <w:top w:val="none" w:sz="0" w:space="0" w:color="auto"/>
                <w:left w:val="none" w:sz="0" w:space="0" w:color="auto"/>
                <w:bottom w:val="none" w:sz="0" w:space="0" w:color="auto"/>
                <w:right w:val="none" w:sz="0" w:space="0" w:color="auto"/>
              </w:divBdr>
            </w:div>
            <w:div w:id="456608073">
              <w:marLeft w:val="0"/>
              <w:marRight w:val="0"/>
              <w:marTop w:val="0"/>
              <w:marBottom w:val="0"/>
              <w:divBdr>
                <w:top w:val="none" w:sz="0" w:space="0" w:color="auto"/>
                <w:left w:val="none" w:sz="0" w:space="0" w:color="auto"/>
                <w:bottom w:val="none" w:sz="0" w:space="0" w:color="auto"/>
                <w:right w:val="none" w:sz="0" w:space="0" w:color="auto"/>
              </w:divBdr>
            </w:div>
            <w:div w:id="584648944">
              <w:marLeft w:val="0"/>
              <w:marRight w:val="0"/>
              <w:marTop w:val="0"/>
              <w:marBottom w:val="0"/>
              <w:divBdr>
                <w:top w:val="none" w:sz="0" w:space="0" w:color="auto"/>
                <w:left w:val="none" w:sz="0" w:space="0" w:color="auto"/>
                <w:bottom w:val="none" w:sz="0" w:space="0" w:color="auto"/>
                <w:right w:val="none" w:sz="0" w:space="0" w:color="auto"/>
              </w:divBdr>
            </w:div>
            <w:div w:id="2113629148">
              <w:marLeft w:val="0"/>
              <w:marRight w:val="0"/>
              <w:marTop w:val="0"/>
              <w:marBottom w:val="0"/>
              <w:divBdr>
                <w:top w:val="none" w:sz="0" w:space="0" w:color="auto"/>
                <w:left w:val="none" w:sz="0" w:space="0" w:color="auto"/>
                <w:bottom w:val="none" w:sz="0" w:space="0" w:color="auto"/>
                <w:right w:val="none" w:sz="0" w:space="0" w:color="auto"/>
              </w:divBdr>
            </w:div>
            <w:div w:id="2088066103">
              <w:marLeft w:val="0"/>
              <w:marRight w:val="0"/>
              <w:marTop w:val="0"/>
              <w:marBottom w:val="0"/>
              <w:divBdr>
                <w:top w:val="none" w:sz="0" w:space="0" w:color="auto"/>
                <w:left w:val="none" w:sz="0" w:space="0" w:color="auto"/>
                <w:bottom w:val="none" w:sz="0" w:space="0" w:color="auto"/>
                <w:right w:val="none" w:sz="0" w:space="0" w:color="auto"/>
              </w:divBdr>
            </w:div>
            <w:div w:id="1018119286">
              <w:marLeft w:val="0"/>
              <w:marRight w:val="0"/>
              <w:marTop w:val="0"/>
              <w:marBottom w:val="0"/>
              <w:divBdr>
                <w:top w:val="none" w:sz="0" w:space="0" w:color="auto"/>
                <w:left w:val="none" w:sz="0" w:space="0" w:color="auto"/>
                <w:bottom w:val="none" w:sz="0" w:space="0" w:color="auto"/>
                <w:right w:val="none" w:sz="0" w:space="0" w:color="auto"/>
              </w:divBdr>
            </w:div>
            <w:div w:id="95443377">
              <w:marLeft w:val="0"/>
              <w:marRight w:val="0"/>
              <w:marTop w:val="0"/>
              <w:marBottom w:val="0"/>
              <w:divBdr>
                <w:top w:val="none" w:sz="0" w:space="0" w:color="auto"/>
                <w:left w:val="none" w:sz="0" w:space="0" w:color="auto"/>
                <w:bottom w:val="none" w:sz="0" w:space="0" w:color="auto"/>
                <w:right w:val="none" w:sz="0" w:space="0" w:color="auto"/>
              </w:divBdr>
            </w:div>
          </w:divsChild>
        </w:div>
        <w:div w:id="2133088061">
          <w:marLeft w:val="0"/>
          <w:marRight w:val="0"/>
          <w:marTop w:val="0"/>
          <w:marBottom w:val="0"/>
          <w:divBdr>
            <w:top w:val="none" w:sz="0" w:space="0" w:color="auto"/>
            <w:left w:val="none" w:sz="0" w:space="0" w:color="auto"/>
            <w:bottom w:val="none" w:sz="0" w:space="0" w:color="auto"/>
            <w:right w:val="none" w:sz="0" w:space="0" w:color="auto"/>
          </w:divBdr>
          <w:divsChild>
            <w:div w:id="1770006713">
              <w:marLeft w:val="0"/>
              <w:marRight w:val="0"/>
              <w:marTop w:val="0"/>
              <w:marBottom w:val="0"/>
              <w:divBdr>
                <w:top w:val="none" w:sz="0" w:space="0" w:color="auto"/>
                <w:left w:val="none" w:sz="0" w:space="0" w:color="auto"/>
                <w:bottom w:val="none" w:sz="0" w:space="0" w:color="auto"/>
                <w:right w:val="none" w:sz="0" w:space="0" w:color="auto"/>
              </w:divBdr>
            </w:div>
            <w:div w:id="1382438342">
              <w:marLeft w:val="0"/>
              <w:marRight w:val="0"/>
              <w:marTop w:val="0"/>
              <w:marBottom w:val="0"/>
              <w:divBdr>
                <w:top w:val="none" w:sz="0" w:space="0" w:color="auto"/>
                <w:left w:val="none" w:sz="0" w:space="0" w:color="auto"/>
                <w:bottom w:val="none" w:sz="0" w:space="0" w:color="auto"/>
                <w:right w:val="none" w:sz="0" w:space="0" w:color="auto"/>
              </w:divBdr>
            </w:div>
            <w:div w:id="905840920">
              <w:marLeft w:val="0"/>
              <w:marRight w:val="0"/>
              <w:marTop w:val="0"/>
              <w:marBottom w:val="0"/>
              <w:divBdr>
                <w:top w:val="none" w:sz="0" w:space="0" w:color="auto"/>
                <w:left w:val="none" w:sz="0" w:space="0" w:color="auto"/>
                <w:bottom w:val="none" w:sz="0" w:space="0" w:color="auto"/>
                <w:right w:val="none" w:sz="0" w:space="0" w:color="auto"/>
              </w:divBdr>
            </w:div>
            <w:div w:id="2057197269">
              <w:marLeft w:val="0"/>
              <w:marRight w:val="0"/>
              <w:marTop w:val="0"/>
              <w:marBottom w:val="0"/>
              <w:divBdr>
                <w:top w:val="none" w:sz="0" w:space="0" w:color="auto"/>
                <w:left w:val="none" w:sz="0" w:space="0" w:color="auto"/>
                <w:bottom w:val="none" w:sz="0" w:space="0" w:color="auto"/>
                <w:right w:val="none" w:sz="0" w:space="0" w:color="auto"/>
              </w:divBdr>
            </w:div>
            <w:div w:id="1228758910">
              <w:marLeft w:val="0"/>
              <w:marRight w:val="0"/>
              <w:marTop w:val="0"/>
              <w:marBottom w:val="0"/>
              <w:divBdr>
                <w:top w:val="none" w:sz="0" w:space="0" w:color="auto"/>
                <w:left w:val="none" w:sz="0" w:space="0" w:color="auto"/>
                <w:bottom w:val="none" w:sz="0" w:space="0" w:color="auto"/>
                <w:right w:val="none" w:sz="0" w:space="0" w:color="auto"/>
              </w:divBdr>
            </w:div>
            <w:div w:id="2102794031">
              <w:marLeft w:val="0"/>
              <w:marRight w:val="0"/>
              <w:marTop w:val="0"/>
              <w:marBottom w:val="0"/>
              <w:divBdr>
                <w:top w:val="none" w:sz="0" w:space="0" w:color="auto"/>
                <w:left w:val="none" w:sz="0" w:space="0" w:color="auto"/>
                <w:bottom w:val="none" w:sz="0" w:space="0" w:color="auto"/>
                <w:right w:val="none" w:sz="0" w:space="0" w:color="auto"/>
              </w:divBdr>
            </w:div>
            <w:div w:id="2113013854">
              <w:marLeft w:val="0"/>
              <w:marRight w:val="0"/>
              <w:marTop w:val="0"/>
              <w:marBottom w:val="0"/>
              <w:divBdr>
                <w:top w:val="none" w:sz="0" w:space="0" w:color="auto"/>
                <w:left w:val="none" w:sz="0" w:space="0" w:color="auto"/>
                <w:bottom w:val="none" w:sz="0" w:space="0" w:color="auto"/>
                <w:right w:val="none" w:sz="0" w:space="0" w:color="auto"/>
              </w:divBdr>
            </w:div>
            <w:div w:id="2039624039">
              <w:marLeft w:val="0"/>
              <w:marRight w:val="0"/>
              <w:marTop w:val="0"/>
              <w:marBottom w:val="0"/>
              <w:divBdr>
                <w:top w:val="none" w:sz="0" w:space="0" w:color="auto"/>
                <w:left w:val="none" w:sz="0" w:space="0" w:color="auto"/>
                <w:bottom w:val="none" w:sz="0" w:space="0" w:color="auto"/>
                <w:right w:val="none" w:sz="0" w:space="0" w:color="auto"/>
              </w:divBdr>
            </w:div>
            <w:div w:id="1534033206">
              <w:marLeft w:val="0"/>
              <w:marRight w:val="0"/>
              <w:marTop w:val="0"/>
              <w:marBottom w:val="0"/>
              <w:divBdr>
                <w:top w:val="none" w:sz="0" w:space="0" w:color="auto"/>
                <w:left w:val="none" w:sz="0" w:space="0" w:color="auto"/>
                <w:bottom w:val="none" w:sz="0" w:space="0" w:color="auto"/>
                <w:right w:val="none" w:sz="0" w:space="0" w:color="auto"/>
              </w:divBdr>
            </w:div>
            <w:div w:id="483812349">
              <w:marLeft w:val="0"/>
              <w:marRight w:val="0"/>
              <w:marTop w:val="0"/>
              <w:marBottom w:val="0"/>
              <w:divBdr>
                <w:top w:val="none" w:sz="0" w:space="0" w:color="auto"/>
                <w:left w:val="none" w:sz="0" w:space="0" w:color="auto"/>
                <w:bottom w:val="none" w:sz="0" w:space="0" w:color="auto"/>
                <w:right w:val="none" w:sz="0" w:space="0" w:color="auto"/>
              </w:divBdr>
            </w:div>
            <w:div w:id="116871966">
              <w:marLeft w:val="0"/>
              <w:marRight w:val="0"/>
              <w:marTop w:val="0"/>
              <w:marBottom w:val="0"/>
              <w:divBdr>
                <w:top w:val="none" w:sz="0" w:space="0" w:color="auto"/>
                <w:left w:val="none" w:sz="0" w:space="0" w:color="auto"/>
                <w:bottom w:val="none" w:sz="0" w:space="0" w:color="auto"/>
                <w:right w:val="none" w:sz="0" w:space="0" w:color="auto"/>
              </w:divBdr>
            </w:div>
            <w:div w:id="1966425763">
              <w:marLeft w:val="0"/>
              <w:marRight w:val="0"/>
              <w:marTop w:val="0"/>
              <w:marBottom w:val="0"/>
              <w:divBdr>
                <w:top w:val="none" w:sz="0" w:space="0" w:color="auto"/>
                <w:left w:val="none" w:sz="0" w:space="0" w:color="auto"/>
                <w:bottom w:val="none" w:sz="0" w:space="0" w:color="auto"/>
                <w:right w:val="none" w:sz="0" w:space="0" w:color="auto"/>
              </w:divBdr>
            </w:div>
            <w:div w:id="2092434016">
              <w:marLeft w:val="0"/>
              <w:marRight w:val="0"/>
              <w:marTop w:val="0"/>
              <w:marBottom w:val="0"/>
              <w:divBdr>
                <w:top w:val="none" w:sz="0" w:space="0" w:color="auto"/>
                <w:left w:val="none" w:sz="0" w:space="0" w:color="auto"/>
                <w:bottom w:val="none" w:sz="0" w:space="0" w:color="auto"/>
                <w:right w:val="none" w:sz="0" w:space="0" w:color="auto"/>
              </w:divBdr>
            </w:div>
            <w:div w:id="621422660">
              <w:marLeft w:val="0"/>
              <w:marRight w:val="0"/>
              <w:marTop w:val="0"/>
              <w:marBottom w:val="0"/>
              <w:divBdr>
                <w:top w:val="none" w:sz="0" w:space="0" w:color="auto"/>
                <w:left w:val="none" w:sz="0" w:space="0" w:color="auto"/>
                <w:bottom w:val="none" w:sz="0" w:space="0" w:color="auto"/>
                <w:right w:val="none" w:sz="0" w:space="0" w:color="auto"/>
              </w:divBdr>
            </w:div>
            <w:div w:id="1092552169">
              <w:marLeft w:val="0"/>
              <w:marRight w:val="0"/>
              <w:marTop w:val="0"/>
              <w:marBottom w:val="0"/>
              <w:divBdr>
                <w:top w:val="none" w:sz="0" w:space="0" w:color="auto"/>
                <w:left w:val="none" w:sz="0" w:space="0" w:color="auto"/>
                <w:bottom w:val="none" w:sz="0" w:space="0" w:color="auto"/>
                <w:right w:val="none" w:sz="0" w:space="0" w:color="auto"/>
              </w:divBdr>
            </w:div>
            <w:div w:id="913247501">
              <w:marLeft w:val="0"/>
              <w:marRight w:val="0"/>
              <w:marTop w:val="0"/>
              <w:marBottom w:val="0"/>
              <w:divBdr>
                <w:top w:val="none" w:sz="0" w:space="0" w:color="auto"/>
                <w:left w:val="none" w:sz="0" w:space="0" w:color="auto"/>
                <w:bottom w:val="none" w:sz="0" w:space="0" w:color="auto"/>
                <w:right w:val="none" w:sz="0" w:space="0" w:color="auto"/>
              </w:divBdr>
            </w:div>
            <w:div w:id="864446091">
              <w:marLeft w:val="0"/>
              <w:marRight w:val="0"/>
              <w:marTop w:val="0"/>
              <w:marBottom w:val="0"/>
              <w:divBdr>
                <w:top w:val="none" w:sz="0" w:space="0" w:color="auto"/>
                <w:left w:val="none" w:sz="0" w:space="0" w:color="auto"/>
                <w:bottom w:val="none" w:sz="0" w:space="0" w:color="auto"/>
                <w:right w:val="none" w:sz="0" w:space="0" w:color="auto"/>
              </w:divBdr>
            </w:div>
          </w:divsChild>
        </w:div>
        <w:div w:id="1312250418">
          <w:marLeft w:val="0"/>
          <w:marRight w:val="0"/>
          <w:marTop w:val="0"/>
          <w:marBottom w:val="0"/>
          <w:divBdr>
            <w:top w:val="none" w:sz="0" w:space="0" w:color="auto"/>
            <w:left w:val="none" w:sz="0" w:space="0" w:color="auto"/>
            <w:bottom w:val="none" w:sz="0" w:space="0" w:color="auto"/>
            <w:right w:val="none" w:sz="0" w:space="0" w:color="auto"/>
          </w:divBdr>
        </w:div>
        <w:div w:id="1553037744">
          <w:marLeft w:val="0"/>
          <w:marRight w:val="0"/>
          <w:marTop w:val="0"/>
          <w:marBottom w:val="0"/>
          <w:divBdr>
            <w:top w:val="none" w:sz="0" w:space="0" w:color="auto"/>
            <w:left w:val="none" w:sz="0" w:space="0" w:color="auto"/>
            <w:bottom w:val="none" w:sz="0" w:space="0" w:color="auto"/>
            <w:right w:val="none" w:sz="0" w:space="0" w:color="auto"/>
          </w:divBdr>
        </w:div>
        <w:div w:id="2022926878">
          <w:marLeft w:val="0"/>
          <w:marRight w:val="0"/>
          <w:marTop w:val="0"/>
          <w:marBottom w:val="0"/>
          <w:divBdr>
            <w:top w:val="none" w:sz="0" w:space="0" w:color="auto"/>
            <w:left w:val="none" w:sz="0" w:space="0" w:color="auto"/>
            <w:bottom w:val="none" w:sz="0" w:space="0" w:color="auto"/>
            <w:right w:val="none" w:sz="0" w:space="0" w:color="auto"/>
          </w:divBdr>
        </w:div>
        <w:div w:id="778447595">
          <w:marLeft w:val="0"/>
          <w:marRight w:val="0"/>
          <w:marTop w:val="0"/>
          <w:marBottom w:val="0"/>
          <w:divBdr>
            <w:top w:val="none" w:sz="0" w:space="0" w:color="auto"/>
            <w:left w:val="none" w:sz="0" w:space="0" w:color="auto"/>
            <w:bottom w:val="none" w:sz="0" w:space="0" w:color="auto"/>
            <w:right w:val="none" w:sz="0" w:space="0" w:color="auto"/>
          </w:divBdr>
        </w:div>
        <w:div w:id="169223819">
          <w:marLeft w:val="0"/>
          <w:marRight w:val="0"/>
          <w:marTop w:val="0"/>
          <w:marBottom w:val="0"/>
          <w:divBdr>
            <w:top w:val="none" w:sz="0" w:space="0" w:color="auto"/>
            <w:left w:val="none" w:sz="0" w:space="0" w:color="auto"/>
            <w:bottom w:val="none" w:sz="0" w:space="0" w:color="auto"/>
            <w:right w:val="none" w:sz="0" w:space="0" w:color="auto"/>
          </w:divBdr>
        </w:div>
        <w:div w:id="884095950">
          <w:marLeft w:val="0"/>
          <w:marRight w:val="0"/>
          <w:marTop w:val="0"/>
          <w:marBottom w:val="0"/>
          <w:divBdr>
            <w:top w:val="none" w:sz="0" w:space="0" w:color="auto"/>
            <w:left w:val="none" w:sz="0" w:space="0" w:color="auto"/>
            <w:bottom w:val="none" w:sz="0" w:space="0" w:color="auto"/>
            <w:right w:val="none" w:sz="0" w:space="0" w:color="auto"/>
          </w:divBdr>
        </w:div>
        <w:div w:id="1916863374">
          <w:marLeft w:val="0"/>
          <w:marRight w:val="0"/>
          <w:marTop w:val="0"/>
          <w:marBottom w:val="0"/>
          <w:divBdr>
            <w:top w:val="none" w:sz="0" w:space="0" w:color="auto"/>
            <w:left w:val="none" w:sz="0" w:space="0" w:color="auto"/>
            <w:bottom w:val="none" w:sz="0" w:space="0" w:color="auto"/>
            <w:right w:val="none" w:sz="0" w:space="0" w:color="auto"/>
          </w:divBdr>
        </w:div>
        <w:div w:id="1884054860">
          <w:marLeft w:val="0"/>
          <w:marRight w:val="0"/>
          <w:marTop w:val="0"/>
          <w:marBottom w:val="0"/>
          <w:divBdr>
            <w:top w:val="none" w:sz="0" w:space="0" w:color="auto"/>
            <w:left w:val="none" w:sz="0" w:space="0" w:color="auto"/>
            <w:bottom w:val="none" w:sz="0" w:space="0" w:color="auto"/>
            <w:right w:val="none" w:sz="0" w:space="0" w:color="auto"/>
          </w:divBdr>
        </w:div>
        <w:div w:id="1127434971">
          <w:marLeft w:val="0"/>
          <w:marRight w:val="0"/>
          <w:marTop w:val="0"/>
          <w:marBottom w:val="0"/>
          <w:divBdr>
            <w:top w:val="none" w:sz="0" w:space="0" w:color="auto"/>
            <w:left w:val="none" w:sz="0" w:space="0" w:color="auto"/>
            <w:bottom w:val="none" w:sz="0" w:space="0" w:color="auto"/>
            <w:right w:val="none" w:sz="0" w:space="0" w:color="auto"/>
          </w:divBdr>
        </w:div>
        <w:div w:id="1210848718">
          <w:marLeft w:val="0"/>
          <w:marRight w:val="0"/>
          <w:marTop w:val="0"/>
          <w:marBottom w:val="0"/>
          <w:divBdr>
            <w:top w:val="none" w:sz="0" w:space="0" w:color="auto"/>
            <w:left w:val="none" w:sz="0" w:space="0" w:color="auto"/>
            <w:bottom w:val="none" w:sz="0" w:space="0" w:color="auto"/>
            <w:right w:val="none" w:sz="0" w:space="0" w:color="auto"/>
          </w:divBdr>
        </w:div>
        <w:div w:id="553396564">
          <w:marLeft w:val="0"/>
          <w:marRight w:val="0"/>
          <w:marTop w:val="0"/>
          <w:marBottom w:val="0"/>
          <w:divBdr>
            <w:top w:val="none" w:sz="0" w:space="0" w:color="auto"/>
            <w:left w:val="none" w:sz="0" w:space="0" w:color="auto"/>
            <w:bottom w:val="none" w:sz="0" w:space="0" w:color="auto"/>
            <w:right w:val="none" w:sz="0" w:space="0" w:color="auto"/>
          </w:divBdr>
        </w:div>
        <w:div w:id="321810301">
          <w:marLeft w:val="0"/>
          <w:marRight w:val="0"/>
          <w:marTop w:val="0"/>
          <w:marBottom w:val="0"/>
          <w:divBdr>
            <w:top w:val="none" w:sz="0" w:space="0" w:color="auto"/>
            <w:left w:val="none" w:sz="0" w:space="0" w:color="auto"/>
            <w:bottom w:val="none" w:sz="0" w:space="0" w:color="auto"/>
            <w:right w:val="none" w:sz="0" w:space="0" w:color="auto"/>
          </w:divBdr>
        </w:div>
        <w:div w:id="636494050">
          <w:marLeft w:val="0"/>
          <w:marRight w:val="0"/>
          <w:marTop w:val="0"/>
          <w:marBottom w:val="0"/>
          <w:divBdr>
            <w:top w:val="none" w:sz="0" w:space="0" w:color="auto"/>
            <w:left w:val="none" w:sz="0" w:space="0" w:color="auto"/>
            <w:bottom w:val="none" w:sz="0" w:space="0" w:color="auto"/>
            <w:right w:val="none" w:sz="0" w:space="0" w:color="auto"/>
          </w:divBdr>
        </w:div>
        <w:div w:id="503857161">
          <w:marLeft w:val="0"/>
          <w:marRight w:val="0"/>
          <w:marTop w:val="0"/>
          <w:marBottom w:val="0"/>
          <w:divBdr>
            <w:top w:val="none" w:sz="0" w:space="0" w:color="auto"/>
            <w:left w:val="none" w:sz="0" w:space="0" w:color="auto"/>
            <w:bottom w:val="none" w:sz="0" w:space="0" w:color="auto"/>
            <w:right w:val="none" w:sz="0" w:space="0" w:color="auto"/>
          </w:divBdr>
        </w:div>
        <w:div w:id="1152066291">
          <w:marLeft w:val="0"/>
          <w:marRight w:val="0"/>
          <w:marTop w:val="0"/>
          <w:marBottom w:val="0"/>
          <w:divBdr>
            <w:top w:val="none" w:sz="0" w:space="0" w:color="auto"/>
            <w:left w:val="none" w:sz="0" w:space="0" w:color="auto"/>
            <w:bottom w:val="none" w:sz="0" w:space="0" w:color="auto"/>
            <w:right w:val="none" w:sz="0" w:space="0" w:color="auto"/>
          </w:divBdr>
        </w:div>
        <w:div w:id="1514370313">
          <w:marLeft w:val="0"/>
          <w:marRight w:val="0"/>
          <w:marTop w:val="0"/>
          <w:marBottom w:val="0"/>
          <w:divBdr>
            <w:top w:val="none" w:sz="0" w:space="0" w:color="auto"/>
            <w:left w:val="none" w:sz="0" w:space="0" w:color="auto"/>
            <w:bottom w:val="none" w:sz="0" w:space="0" w:color="auto"/>
            <w:right w:val="none" w:sz="0" w:space="0" w:color="auto"/>
          </w:divBdr>
        </w:div>
        <w:div w:id="155464392">
          <w:marLeft w:val="0"/>
          <w:marRight w:val="0"/>
          <w:marTop w:val="0"/>
          <w:marBottom w:val="0"/>
          <w:divBdr>
            <w:top w:val="none" w:sz="0" w:space="0" w:color="auto"/>
            <w:left w:val="none" w:sz="0" w:space="0" w:color="auto"/>
            <w:bottom w:val="none" w:sz="0" w:space="0" w:color="auto"/>
            <w:right w:val="none" w:sz="0" w:space="0" w:color="auto"/>
          </w:divBdr>
        </w:div>
        <w:div w:id="729499379">
          <w:marLeft w:val="0"/>
          <w:marRight w:val="0"/>
          <w:marTop w:val="0"/>
          <w:marBottom w:val="0"/>
          <w:divBdr>
            <w:top w:val="none" w:sz="0" w:space="0" w:color="auto"/>
            <w:left w:val="none" w:sz="0" w:space="0" w:color="auto"/>
            <w:bottom w:val="none" w:sz="0" w:space="0" w:color="auto"/>
            <w:right w:val="none" w:sz="0" w:space="0" w:color="auto"/>
          </w:divBdr>
        </w:div>
        <w:div w:id="1852838816">
          <w:marLeft w:val="0"/>
          <w:marRight w:val="0"/>
          <w:marTop w:val="0"/>
          <w:marBottom w:val="0"/>
          <w:divBdr>
            <w:top w:val="none" w:sz="0" w:space="0" w:color="auto"/>
            <w:left w:val="none" w:sz="0" w:space="0" w:color="auto"/>
            <w:bottom w:val="none" w:sz="0" w:space="0" w:color="auto"/>
            <w:right w:val="none" w:sz="0" w:space="0" w:color="auto"/>
          </w:divBdr>
        </w:div>
        <w:div w:id="1973632590">
          <w:marLeft w:val="0"/>
          <w:marRight w:val="0"/>
          <w:marTop w:val="0"/>
          <w:marBottom w:val="0"/>
          <w:divBdr>
            <w:top w:val="none" w:sz="0" w:space="0" w:color="auto"/>
            <w:left w:val="none" w:sz="0" w:space="0" w:color="auto"/>
            <w:bottom w:val="none" w:sz="0" w:space="0" w:color="auto"/>
            <w:right w:val="none" w:sz="0" w:space="0" w:color="auto"/>
          </w:divBdr>
        </w:div>
        <w:div w:id="1392923248">
          <w:marLeft w:val="0"/>
          <w:marRight w:val="0"/>
          <w:marTop w:val="0"/>
          <w:marBottom w:val="0"/>
          <w:divBdr>
            <w:top w:val="none" w:sz="0" w:space="0" w:color="auto"/>
            <w:left w:val="none" w:sz="0" w:space="0" w:color="auto"/>
            <w:bottom w:val="none" w:sz="0" w:space="0" w:color="auto"/>
            <w:right w:val="none" w:sz="0" w:space="0" w:color="auto"/>
          </w:divBdr>
        </w:div>
        <w:div w:id="1103186153">
          <w:marLeft w:val="0"/>
          <w:marRight w:val="0"/>
          <w:marTop w:val="0"/>
          <w:marBottom w:val="0"/>
          <w:divBdr>
            <w:top w:val="none" w:sz="0" w:space="0" w:color="auto"/>
            <w:left w:val="none" w:sz="0" w:space="0" w:color="auto"/>
            <w:bottom w:val="none" w:sz="0" w:space="0" w:color="auto"/>
            <w:right w:val="none" w:sz="0" w:space="0" w:color="auto"/>
          </w:divBdr>
        </w:div>
        <w:div w:id="579757301">
          <w:marLeft w:val="0"/>
          <w:marRight w:val="0"/>
          <w:marTop w:val="0"/>
          <w:marBottom w:val="0"/>
          <w:divBdr>
            <w:top w:val="none" w:sz="0" w:space="0" w:color="auto"/>
            <w:left w:val="none" w:sz="0" w:space="0" w:color="auto"/>
            <w:bottom w:val="none" w:sz="0" w:space="0" w:color="auto"/>
            <w:right w:val="none" w:sz="0" w:space="0" w:color="auto"/>
          </w:divBdr>
        </w:div>
        <w:div w:id="533881253">
          <w:marLeft w:val="0"/>
          <w:marRight w:val="0"/>
          <w:marTop w:val="0"/>
          <w:marBottom w:val="0"/>
          <w:divBdr>
            <w:top w:val="none" w:sz="0" w:space="0" w:color="auto"/>
            <w:left w:val="none" w:sz="0" w:space="0" w:color="auto"/>
            <w:bottom w:val="none" w:sz="0" w:space="0" w:color="auto"/>
            <w:right w:val="none" w:sz="0" w:space="0" w:color="auto"/>
          </w:divBdr>
        </w:div>
        <w:div w:id="329406366">
          <w:marLeft w:val="0"/>
          <w:marRight w:val="0"/>
          <w:marTop w:val="0"/>
          <w:marBottom w:val="0"/>
          <w:divBdr>
            <w:top w:val="none" w:sz="0" w:space="0" w:color="auto"/>
            <w:left w:val="none" w:sz="0" w:space="0" w:color="auto"/>
            <w:bottom w:val="none" w:sz="0" w:space="0" w:color="auto"/>
            <w:right w:val="none" w:sz="0" w:space="0" w:color="auto"/>
          </w:divBdr>
        </w:div>
        <w:div w:id="1689525375">
          <w:marLeft w:val="0"/>
          <w:marRight w:val="0"/>
          <w:marTop w:val="0"/>
          <w:marBottom w:val="0"/>
          <w:divBdr>
            <w:top w:val="none" w:sz="0" w:space="0" w:color="auto"/>
            <w:left w:val="none" w:sz="0" w:space="0" w:color="auto"/>
            <w:bottom w:val="none" w:sz="0" w:space="0" w:color="auto"/>
            <w:right w:val="none" w:sz="0" w:space="0" w:color="auto"/>
          </w:divBdr>
        </w:div>
        <w:div w:id="1313295137">
          <w:marLeft w:val="0"/>
          <w:marRight w:val="0"/>
          <w:marTop w:val="0"/>
          <w:marBottom w:val="0"/>
          <w:divBdr>
            <w:top w:val="none" w:sz="0" w:space="0" w:color="auto"/>
            <w:left w:val="none" w:sz="0" w:space="0" w:color="auto"/>
            <w:bottom w:val="none" w:sz="0" w:space="0" w:color="auto"/>
            <w:right w:val="none" w:sz="0" w:space="0" w:color="auto"/>
          </w:divBdr>
        </w:div>
        <w:div w:id="1164662434">
          <w:marLeft w:val="0"/>
          <w:marRight w:val="0"/>
          <w:marTop w:val="0"/>
          <w:marBottom w:val="0"/>
          <w:divBdr>
            <w:top w:val="none" w:sz="0" w:space="0" w:color="auto"/>
            <w:left w:val="none" w:sz="0" w:space="0" w:color="auto"/>
            <w:bottom w:val="none" w:sz="0" w:space="0" w:color="auto"/>
            <w:right w:val="none" w:sz="0" w:space="0" w:color="auto"/>
          </w:divBdr>
        </w:div>
        <w:div w:id="476185195">
          <w:marLeft w:val="0"/>
          <w:marRight w:val="0"/>
          <w:marTop w:val="0"/>
          <w:marBottom w:val="0"/>
          <w:divBdr>
            <w:top w:val="none" w:sz="0" w:space="0" w:color="auto"/>
            <w:left w:val="none" w:sz="0" w:space="0" w:color="auto"/>
            <w:bottom w:val="none" w:sz="0" w:space="0" w:color="auto"/>
            <w:right w:val="none" w:sz="0" w:space="0" w:color="auto"/>
          </w:divBdr>
        </w:div>
        <w:div w:id="1064331699">
          <w:marLeft w:val="0"/>
          <w:marRight w:val="0"/>
          <w:marTop w:val="0"/>
          <w:marBottom w:val="0"/>
          <w:divBdr>
            <w:top w:val="none" w:sz="0" w:space="0" w:color="auto"/>
            <w:left w:val="none" w:sz="0" w:space="0" w:color="auto"/>
            <w:bottom w:val="none" w:sz="0" w:space="0" w:color="auto"/>
            <w:right w:val="none" w:sz="0" w:space="0" w:color="auto"/>
          </w:divBdr>
        </w:div>
        <w:div w:id="614406910">
          <w:marLeft w:val="0"/>
          <w:marRight w:val="0"/>
          <w:marTop w:val="0"/>
          <w:marBottom w:val="0"/>
          <w:divBdr>
            <w:top w:val="none" w:sz="0" w:space="0" w:color="auto"/>
            <w:left w:val="none" w:sz="0" w:space="0" w:color="auto"/>
            <w:bottom w:val="none" w:sz="0" w:space="0" w:color="auto"/>
            <w:right w:val="none" w:sz="0" w:space="0" w:color="auto"/>
          </w:divBdr>
        </w:div>
        <w:div w:id="623924334">
          <w:marLeft w:val="0"/>
          <w:marRight w:val="0"/>
          <w:marTop w:val="0"/>
          <w:marBottom w:val="0"/>
          <w:divBdr>
            <w:top w:val="none" w:sz="0" w:space="0" w:color="auto"/>
            <w:left w:val="none" w:sz="0" w:space="0" w:color="auto"/>
            <w:bottom w:val="none" w:sz="0" w:space="0" w:color="auto"/>
            <w:right w:val="none" w:sz="0" w:space="0" w:color="auto"/>
          </w:divBdr>
        </w:div>
        <w:div w:id="470636619">
          <w:marLeft w:val="0"/>
          <w:marRight w:val="0"/>
          <w:marTop w:val="0"/>
          <w:marBottom w:val="0"/>
          <w:divBdr>
            <w:top w:val="none" w:sz="0" w:space="0" w:color="auto"/>
            <w:left w:val="none" w:sz="0" w:space="0" w:color="auto"/>
            <w:bottom w:val="none" w:sz="0" w:space="0" w:color="auto"/>
            <w:right w:val="none" w:sz="0" w:space="0" w:color="auto"/>
          </w:divBdr>
        </w:div>
        <w:div w:id="1186283404">
          <w:marLeft w:val="0"/>
          <w:marRight w:val="0"/>
          <w:marTop w:val="0"/>
          <w:marBottom w:val="0"/>
          <w:divBdr>
            <w:top w:val="none" w:sz="0" w:space="0" w:color="auto"/>
            <w:left w:val="none" w:sz="0" w:space="0" w:color="auto"/>
            <w:bottom w:val="none" w:sz="0" w:space="0" w:color="auto"/>
            <w:right w:val="none" w:sz="0" w:space="0" w:color="auto"/>
          </w:divBdr>
        </w:div>
        <w:div w:id="63265115">
          <w:marLeft w:val="0"/>
          <w:marRight w:val="0"/>
          <w:marTop w:val="0"/>
          <w:marBottom w:val="0"/>
          <w:divBdr>
            <w:top w:val="none" w:sz="0" w:space="0" w:color="auto"/>
            <w:left w:val="none" w:sz="0" w:space="0" w:color="auto"/>
            <w:bottom w:val="none" w:sz="0" w:space="0" w:color="auto"/>
            <w:right w:val="none" w:sz="0" w:space="0" w:color="auto"/>
          </w:divBdr>
        </w:div>
        <w:div w:id="290327662">
          <w:marLeft w:val="0"/>
          <w:marRight w:val="0"/>
          <w:marTop w:val="0"/>
          <w:marBottom w:val="0"/>
          <w:divBdr>
            <w:top w:val="none" w:sz="0" w:space="0" w:color="auto"/>
            <w:left w:val="none" w:sz="0" w:space="0" w:color="auto"/>
            <w:bottom w:val="none" w:sz="0" w:space="0" w:color="auto"/>
            <w:right w:val="none" w:sz="0" w:space="0" w:color="auto"/>
          </w:divBdr>
        </w:div>
        <w:div w:id="1926916926">
          <w:marLeft w:val="0"/>
          <w:marRight w:val="0"/>
          <w:marTop w:val="0"/>
          <w:marBottom w:val="0"/>
          <w:divBdr>
            <w:top w:val="none" w:sz="0" w:space="0" w:color="auto"/>
            <w:left w:val="none" w:sz="0" w:space="0" w:color="auto"/>
            <w:bottom w:val="none" w:sz="0" w:space="0" w:color="auto"/>
            <w:right w:val="none" w:sz="0" w:space="0" w:color="auto"/>
          </w:divBdr>
        </w:div>
        <w:div w:id="1375273191">
          <w:marLeft w:val="0"/>
          <w:marRight w:val="0"/>
          <w:marTop w:val="0"/>
          <w:marBottom w:val="0"/>
          <w:divBdr>
            <w:top w:val="none" w:sz="0" w:space="0" w:color="auto"/>
            <w:left w:val="none" w:sz="0" w:space="0" w:color="auto"/>
            <w:bottom w:val="none" w:sz="0" w:space="0" w:color="auto"/>
            <w:right w:val="none" w:sz="0" w:space="0" w:color="auto"/>
          </w:divBdr>
        </w:div>
        <w:div w:id="879708576">
          <w:marLeft w:val="0"/>
          <w:marRight w:val="0"/>
          <w:marTop w:val="0"/>
          <w:marBottom w:val="0"/>
          <w:divBdr>
            <w:top w:val="none" w:sz="0" w:space="0" w:color="auto"/>
            <w:left w:val="none" w:sz="0" w:space="0" w:color="auto"/>
            <w:bottom w:val="none" w:sz="0" w:space="0" w:color="auto"/>
            <w:right w:val="none" w:sz="0" w:space="0" w:color="auto"/>
          </w:divBdr>
        </w:div>
        <w:div w:id="476186139">
          <w:marLeft w:val="0"/>
          <w:marRight w:val="0"/>
          <w:marTop w:val="0"/>
          <w:marBottom w:val="0"/>
          <w:divBdr>
            <w:top w:val="none" w:sz="0" w:space="0" w:color="auto"/>
            <w:left w:val="none" w:sz="0" w:space="0" w:color="auto"/>
            <w:bottom w:val="none" w:sz="0" w:space="0" w:color="auto"/>
            <w:right w:val="none" w:sz="0" w:space="0" w:color="auto"/>
          </w:divBdr>
        </w:div>
        <w:div w:id="888032136">
          <w:marLeft w:val="0"/>
          <w:marRight w:val="0"/>
          <w:marTop w:val="0"/>
          <w:marBottom w:val="0"/>
          <w:divBdr>
            <w:top w:val="none" w:sz="0" w:space="0" w:color="auto"/>
            <w:left w:val="none" w:sz="0" w:space="0" w:color="auto"/>
            <w:bottom w:val="none" w:sz="0" w:space="0" w:color="auto"/>
            <w:right w:val="none" w:sz="0" w:space="0" w:color="auto"/>
          </w:divBdr>
        </w:div>
      </w:divsChild>
    </w:div>
    <w:div w:id="1832256327">
      <w:bodyDiv w:val="1"/>
      <w:marLeft w:val="0"/>
      <w:marRight w:val="0"/>
      <w:marTop w:val="0"/>
      <w:marBottom w:val="0"/>
      <w:divBdr>
        <w:top w:val="none" w:sz="0" w:space="0" w:color="auto"/>
        <w:left w:val="none" w:sz="0" w:space="0" w:color="auto"/>
        <w:bottom w:val="none" w:sz="0" w:space="0" w:color="auto"/>
        <w:right w:val="none" w:sz="0" w:space="0" w:color="auto"/>
      </w:divBdr>
      <w:divsChild>
        <w:div w:id="1340768014">
          <w:marLeft w:val="0"/>
          <w:marRight w:val="0"/>
          <w:marTop w:val="0"/>
          <w:marBottom w:val="0"/>
          <w:divBdr>
            <w:top w:val="none" w:sz="0" w:space="0" w:color="auto"/>
            <w:left w:val="none" w:sz="0" w:space="0" w:color="auto"/>
            <w:bottom w:val="none" w:sz="0" w:space="0" w:color="auto"/>
            <w:right w:val="none" w:sz="0" w:space="0" w:color="auto"/>
          </w:divBdr>
        </w:div>
        <w:div w:id="1692486870">
          <w:marLeft w:val="0"/>
          <w:marRight w:val="0"/>
          <w:marTop w:val="0"/>
          <w:marBottom w:val="0"/>
          <w:divBdr>
            <w:top w:val="none" w:sz="0" w:space="0" w:color="auto"/>
            <w:left w:val="none" w:sz="0" w:space="0" w:color="auto"/>
            <w:bottom w:val="none" w:sz="0" w:space="0" w:color="auto"/>
            <w:right w:val="none" w:sz="0" w:space="0" w:color="auto"/>
          </w:divBdr>
        </w:div>
        <w:div w:id="1607233233">
          <w:marLeft w:val="0"/>
          <w:marRight w:val="0"/>
          <w:marTop w:val="0"/>
          <w:marBottom w:val="0"/>
          <w:divBdr>
            <w:top w:val="none" w:sz="0" w:space="0" w:color="auto"/>
            <w:left w:val="none" w:sz="0" w:space="0" w:color="auto"/>
            <w:bottom w:val="none" w:sz="0" w:space="0" w:color="auto"/>
            <w:right w:val="none" w:sz="0" w:space="0" w:color="auto"/>
          </w:divBdr>
        </w:div>
        <w:div w:id="1842308549">
          <w:marLeft w:val="0"/>
          <w:marRight w:val="0"/>
          <w:marTop w:val="0"/>
          <w:marBottom w:val="0"/>
          <w:divBdr>
            <w:top w:val="none" w:sz="0" w:space="0" w:color="auto"/>
            <w:left w:val="none" w:sz="0" w:space="0" w:color="auto"/>
            <w:bottom w:val="none" w:sz="0" w:space="0" w:color="auto"/>
            <w:right w:val="none" w:sz="0" w:space="0" w:color="auto"/>
          </w:divBdr>
        </w:div>
        <w:div w:id="1401750571">
          <w:marLeft w:val="0"/>
          <w:marRight w:val="0"/>
          <w:marTop w:val="0"/>
          <w:marBottom w:val="0"/>
          <w:divBdr>
            <w:top w:val="none" w:sz="0" w:space="0" w:color="auto"/>
            <w:left w:val="none" w:sz="0" w:space="0" w:color="auto"/>
            <w:bottom w:val="none" w:sz="0" w:space="0" w:color="auto"/>
            <w:right w:val="none" w:sz="0" w:space="0" w:color="auto"/>
          </w:divBdr>
        </w:div>
        <w:div w:id="2007660433">
          <w:marLeft w:val="0"/>
          <w:marRight w:val="0"/>
          <w:marTop w:val="0"/>
          <w:marBottom w:val="0"/>
          <w:divBdr>
            <w:top w:val="none" w:sz="0" w:space="0" w:color="auto"/>
            <w:left w:val="none" w:sz="0" w:space="0" w:color="auto"/>
            <w:bottom w:val="none" w:sz="0" w:space="0" w:color="auto"/>
            <w:right w:val="none" w:sz="0" w:space="0" w:color="auto"/>
          </w:divBdr>
        </w:div>
        <w:div w:id="743526450">
          <w:marLeft w:val="0"/>
          <w:marRight w:val="0"/>
          <w:marTop w:val="0"/>
          <w:marBottom w:val="0"/>
          <w:divBdr>
            <w:top w:val="none" w:sz="0" w:space="0" w:color="auto"/>
            <w:left w:val="none" w:sz="0" w:space="0" w:color="auto"/>
            <w:bottom w:val="none" w:sz="0" w:space="0" w:color="auto"/>
            <w:right w:val="none" w:sz="0" w:space="0" w:color="auto"/>
          </w:divBdr>
        </w:div>
        <w:div w:id="968827559">
          <w:marLeft w:val="0"/>
          <w:marRight w:val="0"/>
          <w:marTop w:val="0"/>
          <w:marBottom w:val="0"/>
          <w:divBdr>
            <w:top w:val="none" w:sz="0" w:space="0" w:color="auto"/>
            <w:left w:val="none" w:sz="0" w:space="0" w:color="auto"/>
            <w:bottom w:val="none" w:sz="0" w:space="0" w:color="auto"/>
            <w:right w:val="none" w:sz="0" w:space="0" w:color="auto"/>
          </w:divBdr>
        </w:div>
        <w:div w:id="1767655759">
          <w:marLeft w:val="0"/>
          <w:marRight w:val="0"/>
          <w:marTop w:val="0"/>
          <w:marBottom w:val="0"/>
          <w:divBdr>
            <w:top w:val="none" w:sz="0" w:space="0" w:color="auto"/>
            <w:left w:val="none" w:sz="0" w:space="0" w:color="auto"/>
            <w:bottom w:val="none" w:sz="0" w:space="0" w:color="auto"/>
            <w:right w:val="none" w:sz="0" w:space="0" w:color="auto"/>
          </w:divBdr>
        </w:div>
        <w:div w:id="33891288">
          <w:marLeft w:val="0"/>
          <w:marRight w:val="0"/>
          <w:marTop w:val="0"/>
          <w:marBottom w:val="0"/>
          <w:divBdr>
            <w:top w:val="none" w:sz="0" w:space="0" w:color="auto"/>
            <w:left w:val="none" w:sz="0" w:space="0" w:color="auto"/>
            <w:bottom w:val="none" w:sz="0" w:space="0" w:color="auto"/>
            <w:right w:val="none" w:sz="0" w:space="0" w:color="auto"/>
          </w:divBdr>
        </w:div>
        <w:div w:id="535704669">
          <w:marLeft w:val="0"/>
          <w:marRight w:val="0"/>
          <w:marTop w:val="0"/>
          <w:marBottom w:val="0"/>
          <w:divBdr>
            <w:top w:val="none" w:sz="0" w:space="0" w:color="auto"/>
            <w:left w:val="none" w:sz="0" w:space="0" w:color="auto"/>
            <w:bottom w:val="none" w:sz="0" w:space="0" w:color="auto"/>
            <w:right w:val="none" w:sz="0" w:space="0" w:color="auto"/>
          </w:divBdr>
        </w:div>
        <w:div w:id="1799567652">
          <w:marLeft w:val="0"/>
          <w:marRight w:val="0"/>
          <w:marTop w:val="0"/>
          <w:marBottom w:val="0"/>
          <w:divBdr>
            <w:top w:val="none" w:sz="0" w:space="0" w:color="auto"/>
            <w:left w:val="none" w:sz="0" w:space="0" w:color="auto"/>
            <w:bottom w:val="none" w:sz="0" w:space="0" w:color="auto"/>
            <w:right w:val="none" w:sz="0" w:space="0" w:color="auto"/>
          </w:divBdr>
        </w:div>
        <w:div w:id="1068529604">
          <w:marLeft w:val="0"/>
          <w:marRight w:val="0"/>
          <w:marTop w:val="0"/>
          <w:marBottom w:val="0"/>
          <w:divBdr>
            <w:top w:val="none" w:sz="0" w:space="0" w:color="auto"/>
            <w:left w:val="none" w:sz="0" w:space="0" w:color="auto"/>
            <w:bottom w:val="none" w:sz="0" w:space="0" w:color="auto"/>
            <w:right w:val="none" w:sz="0" w:space="0" w:color="auto"/>
          </w:divBdr>
        </w:div>
        <w:div w:id="1271664112">
          <w:marLeft w:val="0"/>
          <w:marRight w:val="0"/>
          <w:marTop w:val="0"/>
          <w:marBottom w:val="0"/>
          <w:divBdr>
            <w:top w:val="none" w:sz="0" w:space="0" w:color="auto"/>
            <w:left w:val="none" w:sz="0" w:space="0" w:color="auto"/>
            <w:bottom w:val="none" w:sz="0" w:space="0" w:color="auto"/>
            <w:right w:val="none" w:sz="0" w:space="0" w:color="auto"/>
          </w:divBdr>
        </w:div>
        <w:div w:id="1020593518">
          <w:marLeft w:val="0"/>
          <w:marRight w:val="0"/>
          <w:marTop w:val="0"/>
          <w:marBottom w:val="0"/>
          <w:divBdr>
            <w:top w:val="none" w:sz="0" w:space="0" w:color="auto"/>
            <w:left w:val="none" w:sz="0" w:space="0" w:color="auto"/>
            <w:bottom w:val="none" w:sz="0" w:space="0" w:color="auto"/>
            <w:right w:val="none" w:sz="0" w:space="0" w:color="auto"/>
          </w:divBdr>
        </w:div>
        <w:div w:id="1207062225">
          <w:marLeft w:val="0"/>
          <w:marRight w:val="0"/>
          <w:marTop w:val="0"/>
          <w:marBottom w:val="0"/>
          <w:divBdr>
            <w:top w:val="none" w:sz="0" w:space="0" w:color="auto"/>
            <w:left w:val="none" w:sz="0" w:space="0" w:color="auto"/>
            <w:bottom w:val="none" w:sz="0" w:space="0" w:color="auto"/>
            <w:right w:val="none" w:sz="0" w:space="0" w:color="auto"/>
          </w:divBdr>
        </w:div>
        <w:div w:id="979117290">
          <w:marLeft w:val="0"/>
          <w:marRight w:val="0"/>
          <w:marTop w:val="0"/>
          <w:marBottom w:val="0"/>
          <w:divBdr>
            <w:top w:val="none" w:sz="0" w:space="0" w:color="auto"/>
            <w:left w:val="none" w:sz="0" w:space="0" w:color="auto"/>
            <w:bottom w:val="none" w:sz="0" w:space="0" w:color="auto"/>
            <w:right w:val="none" w:sz="0" w:space="0" w:color="auto"/>
          </w:divBdr>
        </w:div>
        <w:div w:id="1038705286">
          <w:marLeft w:val="0"/>
          <w:marRight w:val="0"/>
          <w:marTop w:val="0"/>
          <w:marBottom w:val="0"/>
          <w:divBdr>
            <w:top w:val="none" w:sz="0" w:space="0" w:color="auto"/>
            <w:left w:val="none" w:sz="0" w:space="0" w:color="auto"/>
            <w:bottom w:val="none" w:sz="0" w:space="0" w:color="auto"/>
            <w:right w:val="none" w:sz="0" w:space="0" w:color="auto"/>
          </w:divBdr>
        </w:div>
        <w:div w:id="1367876410">
          <w:marLeft w:val="0"/>
          <w:marRight w:val="0"/>
          <w:marTop w:val="0"/>
          <w:marBottom w:val="0"/>
          <w:divBdr>
            <w:top w:val="none" w:sz="0" w:space="0" w:color="auto"/>
            <w:left w:val="none" w:sz="0" w:space="0" w:color="auto"/>
            <w:bottom w:val="none" w:sz="0" w:space="0" w:color="auto"/>
            <w:right w:val="none" w:sz="0" w:space="0" w:color="auto"/>
          </w:divBdr>
        </w:div>
        <w:div w:id="1927030568">
          <w:marLeft w:val="0"/>
          <w:marRight w:val="0"/>
          <w:marTop w:val="0"/>
          <w:marBottom w:val="0"/>
          <w:divBdr>
            <w:top w:val="none" w:sz="0" w:space="0" w:color="auto"/>
            <w:left w:val="none" w:sz="0" w:space="0" w:color="auto"/>
            <w:bottom w:val="none" w:sz="0" w:space="0" w:color="auto"/>
            <w:right w:val="none" w:sz="0" w:space="0" w:color="auto"/>
          </w:divBdr>
        </w:div>
        <w:div w:id="1252550186">
          <w:marLeft w:val="0"/>
          <w:marRight w:val="0"/>
          <w:marTop w:val="0"/>
          <w:marBottom w:val="0"/>
          <w:divBdr>
            <w:top w:val="none" w:sz="0" w:space="0" w:color="auto"/>
            <w:left w:val="none" w:sz="0" w:space="0" w:color="auto"/>
            <w:bottom w:val="none" w:sz="0" w:space="0" w:color="auto"/>
            <w:right w:val="none" w:sz="0" w:space="0" w:color="auto"/>
          </w:divBdr>
        </w:div>
        <w:div w:id="1959991605">
          <w:marLeft w:val="0"/>
          <w:marRight w:val="0"/>
          <w:marTop w:val="0"/>
          <w:marBottom w:val="0"/>
          <w:divBdr>
            <w:top w:val="none" w:sz="0" w:space="0" w:color="auto"/>
            <w:left w:val="none" w:sz="0" w:space="0" w:color="auto"/>
            <w:bottom w:val="none" w:sz="0" w:space="0" w:color="auto"/>
            <w:right w:val="none" w:sz="0" w:space="0" w:color="auto"/>
          </w:divBdr>
          <w:divsChild>
            <w:div w:id="672729619">
              <w:marLeft w:val="-75"/>
              <w:marRight w:val="0"/>
              <w:marTop w:val="30"/>
              <w:marBottom w:val="30"/>
              <w:divBdr>
                <w:top w:val="none" w:sz="0" w:space="0" w:color="auto"/>
                <w:left w:val="none" w:sz="0" w:space="0" w:color="auto"/>
                <w:bottom w:val="none" w:sz="0" w:space="0" w:color="auto"/>
                <w:right w:val="none" w:sz="0" w:space="0" w:color="auto"/>
              </w:divBdr>
              <w:divsChild>
                <w:div w:id="230166359">
                  <w:marLeft w:val="0"/>
                  <w:marRight w:val="0"/>
                  <w:marTop w:val="0"/>
                  <w:marBottom w:val="0"/>
                  <w:divBdr>
                    <w:top w:val="none" w:sz="0" w:space="0" w:color="auto"/>
                    <w:left w:val="none" w:sz="0" w:space="0" w:color="auto"/>
                    <w:bottom w:val="none" w:sz="0" w:space="0" w:color="auto"/>
                    <w:right w:val="none" w:sz="0" w:space="0" w:color="auto"/>
                  </w:divBdr>
                  <w:divsChild>
                    <w:div w:id="278142925">
                      <w:marLeft w:val="0"/>
                      <w:marRight w:val="0"/>
                      <w:marTop w:val="0"/>
                      <w:marBottom w:val="0"/>
                      <w:divBdr>
                        <w:top w:val="none" w:sz="0" w:space="0" w:color="auto"/>
                        <w:left w:val="none" w:sz="0" w:space="0" w:color="auto"/>
                        <w:bottom w:val="none" w:sz="0" w:space="0" w:color="auto"/>
                        <w:right w:val="none" w:sz="0" w:space="0" w:color="auto"/>
                      </w:divBdr>
                    </w:div>
                  </w:divsChild>
                </w:div>
                <w:div w:id="1547909259">
                  <w:marLeft w:val="0"/>
                  <w:marRight w:val="0"/>
                  <w:marTop w:val="0"/>
                  <w:marBottom w:val="0"/>
                  <w:divBdr>
                    <w:top w:val="none" w:sz="0" w:space="0" w:color="auto"/>
                    <w:left w:val="none" w:sz="0" w:space="0" w:color="auto"/>
                    <w:bottom w:val="none" w:sz="0" w:space="0" w:color="auto"/>
                    <w:right w:val="none" w:sz="0" w:space="0" w:color="auto"/>
                  </w:divBdr>
                  <w:divsChild>
                    <w:div w:id="34354372">
                      <w:marLeft w:val="0"/>
                      <w:marRight w:val="0"/>
                      <w:marTop w:val="0"/>
                      <w:marBottom w:val="0"/>
                      <w:divBdr>
                        <w:top w:val="none" w:sz="0" w:space="0" w:color="auto"/>
                        <w:left w:val="none" w:sz="0" w:space="0" w:color="auto"/>
                        <w:bottom w:val="none" w:sz="0" w:space="0" w:color="auto"/>
                        <w:right w:val="none" w:sz="0" w:space="0" w:color="auto"/>
                      </w:divBdr>
                    </w:div>
                  </w:divsChild>
                </w:div>
                <w:div w:id="1761245932">
                  <w:marLeft w:val="0"/>
                  <w:marRight w:val="0"/>
                  <w:marTop w:val="0"/>
                  <w:marBottom w:val="0"/>
                  <w:divBdr>
                    <w:top w:val="none" w:sz="0" w:space="0" w:color="auto"/>
                    <w:left w:val="none" w:sz="0" w:space="0" w:color="auto"/>
                    <w:bottom w:val="none" w:sz="0" w:space="0" w:color="auto"/>
                    <w:right w:val="none" w:sz="0" w:space="0" w:color="auto"/>
                  </w:divBdr>
                  <w:divsChild>
                    <w:div w:id="1167403127">
                      <w:marLeft w:val="0"/>
                      <w:marRight w:val="0"/>
                      <w:marTop w:val="0"/>
                      <w:marBottom w:val="0"/>
                      <w:divBdr>
                        <w:top w:val="none" w:sz="0" w:space="0" w:color="auto"/>
                        <w:left w:val="none" w:sz="0" w:space="0" w:color="auto"/>
                        <w:bottom w:val="none" w:sz="0" w:space="0" w:color="auto"/>
                        <w:right w:val="none" w:sz="0" w:space="0" w:color="auto"/>
                      </w:divBdr>
                    </w:div>
                  </w:divsChild>
                </w:div>
                <w:div w:id="1521704119">
                  <w:marLeft w:val="0"/>
                  <w:marRight w:val="0"/>
                  <w:marTop w:val="0"/>
                  <w:marBottom w:val="0"/>
                  <w:divBdr>
                    <w:top w:val="none" w:sz="0" w:space="0" w:color="auto"/>
                    <w:left w:val="none" w:sz="0" w:space="0" w:color="auto"/>
                    <w:bottom w:val="none" w:sz="0" w:space="0" w:color="auto"/>
                    <w:right w:val="none" w:sz="0" w:space="0" w:color="auto"/>
                  </w:divBdr>
                  <w:divsChild>
                    <w:div w:id="1866291268">
                      <w:marLeft w:val="0"/>
                      <w:marRight w:val="0"/>
                      <w:marTop w:val="0"/>
                      <w:marBottom w:val="0"/>
                      <w:divBdr>
                        <w:top w:val="none" w:sz="0" w:space="0" w:color="auto"/>
                        <w:left w:val="none" w:sz="0" w:space="0" w:color="auto"/>
                        <w:bottom w:val="none" w:sz="0" w:space="0" w:color="auto"/>
                        <w:right w:val="none" w:sz="0" w:space="0" w:color="auto"/>
                      </w:divBdr>
                    </w:div>
                  </w:divsChild>
                </w:div>
                <w:div w:id="440106393">
                  <w:marLeft w:val="0"/>
                  <w:marRight w:val="0"/>
                  <w:marTop w:val="0"/>
                  <w:marBottom w:val="0"/>
                  <w:divBdr>
                    <w:top w:val="none" w:sz="0" w:space="0" w:color="auto"/>
                    <w:left w:val="none" w:sz="0" w:space="0" w:color="auto"/>
                    <w:bottom w:val="none" w:sz="0" w:space="0" w:color="auto"/>
                    <w:right w:val="none" w:sz="0" w:space="0" w:color="auto"/>
                  </w:divBdr>
                  <w:divsChild>
                    <w:div w:id="1866361510">
                      <w:marLeft w:val="0"/>
                      <w:marRight w:val="0"/>
                      <w:marTop w:val="0"/>
                      <w:marBottom w:val="0"/>
                      <w:divBdr>
                        <w:top w:val="none" w:sz="0" w:space="0" w:color="auto"/>
                        <w:left w:val="none" w:sz="0" w:space="0" w:color="auto"/>
                        <w:bottom w:val="none" w:sz="0" w:space="0" w:color="auto"/>
                        <w:right w:val="none" w:sz="0" w:space="0" w:color="auto"/>
                      </w:divBdr>
                    </w:div>
                  </w:divsChild>
                </w:div>
                <w:div w:id="452677290">
                  <w:marLeft w:val="0"/>
                  <w:marRight w:val="0"/>
                  <w:marTop w:val="0"/>
                  <w:marBottom w:val="0"/>
                  <w:divBdr>
                    <w:top w:val="none" w:sz="0" w:space="0" w:color="auto"/>
                    <w:left w:val="none" w:sz="0" w:space="0" w:color="auto"/>
                    <w:bottom w:val="none" w:sz="0" w:space="0" w:color="auto"/>
                    <w:right w:val="none" w:sz="0" w:space="0" w:color="auto"/>
                  </w:divBdr>
                  <w:divsChild>
                    <w:div w:id="354616084">
                      <w:marLeft w:val="0"/>
                      <w:marRight w:val="0"/>
                      <w:marTop w:val="0"/>
                      <w:marBottom w:val="0"/>
                      <w:divBdr>
                        <w:top w:val="none" w:sz="0" w:space="0" w:color="auto"/>
                        <w:left w:val="none" w:sz="0" w:space="0" w:color="auto"/>
                        <w:bottom w:val="none" w:sz="0" w:space="0" w:color="auto"/>
                        <w:right w:val="none" w:sz="0" w:space="0" w:color="auto"/>
                      </w:divBdr>
                    </w:div>
                  </w:divsChild>
                </w:div>
                <w:div w:id="1875462283">
                  <w:marLeft w:val="0"/>
                  <w:marRight w:val="0"/>
                  <w:marTop w:val="0"/>
                  <w:marBottom w:val="0"/>
                  <w:divBdr>
                    <w:top w:val="none" w:sz="0" w:space="0" w:color="auto"/>
                    <w:left w:val="none" w:sz="0" w:space="0" w:color="auto"/>
                    <w:bottom w:val="none" w:sz="0" w:space="0" w:color="auto"/>
                    <w:right w:val="none" w:sz="0" w:space="0" w:color="auto"/>
                  </w:divBdr>
                  <w:divsChild>
                    <w:div w:id="184990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061426">
          <w:marLeft w:val="0"/>
          <w:marRight w:val="0"/>
          <w:marTop w:val="0"/>
          <w:marBottom w:val="0"/>
          <w:divBdr>
            <w:top w:val="none" w:sz="0" w:space="0" w:color="auto"/>
            <w:left w:val="none" w:sz="0" w:space="0" w:color="auto"/>
            <w:bottom w:val="none" w:sz="0" w:space="0" w:color="auto"/>
            <w:right w:val="none" w:sz="0" w:space="0" w:color="auto"/>
          </w:divBdr>
          <w:divsChild>
            <w:div w:id="222183991">
              <w:marLeft w:val="0"/>
              <w:marRight w:val="0"/>
              <w:marTop w:val="0"/>
              <w:marBottom w:val="0"/>
              <w:divBdr>
                <w:top w:val="none" w:sz="0" w:space="0" w:color="auto"/>
                <w:left w:val="none" w:sz="0" w:space="0" w:color="auto"/>
                <w:bottom w:val="none" w:sz="0" w:space="0" w:color="auto"/>
                <w:right w:val="none" w:sz="0" w:space="0" w:color="auto"/>
              </w:divBdr>
            </w:div>
            <w:div w:id="1213688051">
              <w:marLeft w:val="0"/>
              <w:marRight w:val="0"/>
              <w:marTop w:val="0"/>
              <w:marBottom w:val="0"/>
              <w:divBdr>
                <w:top w:val="none" w:sz="0" w:space="0" w:color="auto"/>
                <w:left w:val="none" w:sz="0" w:space="0" w:color="auto"/>
                <w:bottom w:val="none" w:sz="0" w:space="0" w:color="auto"/>
                <w:right w:val="none" w:sz="0" w:space="0" w:color="auto"/>
              </w:divBdr>
            </w:div>
            <w:div w:id="1386835138">
              <w:marLeft w:val="0"/>
              <w:marRight w:val="0"/>
              <w:marTop w:val="0"/>
              <w:marBottom w:val="0"/>
              <w:divBdr>
                <w:top w:val="none" w:sz="0" w:space="0" w:color="auto"/>
                <w:left w:val="none" w:sz="0" w:space="0" w:color="auto"/>
                <w:bottom w:val="none" w:sz="0" w:space="0" w:color="auto"/>
                <w:right w:val="none" w:sz="0" w:space="0" w:color="auto"/>
              </w:divBdr>
            </w:div>
            <w:div w:id="122121016">
              <w:marLeft w:val="0"/>
              <w:marRight w:val="0"/>
              <w:marTop w:val="0"/>
              <w:marBottom w:val="0"/>
              <w:divBdr>
                <w:top w:val="none" w:sz="0" w:space="0" w:color="auto"/>
                <w:left w:val="none" w:sz="0" w:space="0" w:color="auto"/>
                <w:bottom w:val="none" w:sz="0" w:space="0" w:color="auto"/>
                <w:right w:val="none" w:sz="0" w:space="0" w:color="auto"/>
              </w:divBdr>
            </w:div>
            <w:div w:id="1700276221">
              <w:marLeft w:val="0"/>
              <w:marRight w:val="0"/>
              <w:marTop w:val="0"/>
              <w:marBottom w:val="0"/>
              <w:divBdr>
                <w:top w:val="none" w:sz="0" w:space="0" w:color="auto"/>
                <w:left w:val="none" w:sz="0" w:space="0" w:color="auto"/>
                <w:bottom w:val="none" w:sz="0" w:space="0" w:color="auto"/>
                <w:right w:val="none" w:sz="0" w:space="0" w:color="auto"/>
              </w:divBdr>
            </w:div>
            <w:div w:id="459760247">
              <w:marLeft w:val="0"/>
              <w:marRight w:val="0"/>
              <w:marTop w:val="0"/>
              <w:marBottom w:val="0"/>
              <w:divBdr>
                <w:top w:val="none" w:sz="0" w:space="0" w:color="auto"/>
                <w:left w:val="none" w:sz="0" w:space="0" w:color="auto"/>
                <w:bottom w:val="none" w:sz="0" w:space="0" w:color="auto"/>
                <w:right w:val="none" w:sz="0" w:space="0" w:color="auto"/>
              </w:divBdr>
            </w:div>
            <w:div w:id="331104356">
              <w:marLeft w:val="0"/>
              <w:marRight w:val="0"/>
              <w:marTop w:val="0"/>
              <w:marBottom w:val="0"/>
              <w:divBdr>
                <w:top w:val="none" w:sz="0" w:space="0" w:color="auto"/>
                <w:left w:val="none" w:sz="0" w:space="0" w:color="auto"/>
                <w:bottom w:val="none" w:sz="0" w:space="0" w:color="auto"/>
                <w:right w:val="none" w:sz="0" w:space="0" w:color="auto"/>
              </w:divBdr>
            </w:div>
            <w:div w:id="1316295214">
              <w:marLeft w:val="0"/>
              <w:marRight w:val="0"/>
              <w:marTop w:val="0"/>
              <w:marBottom w:val="0"/>
              <w:divBdr>
                <w:top w:val="none" w:sz="0" w:space="0" w:color="auto"/>
                <w:left w:val="none" w:sz="0" w:space="0" w:color="auto"/>
                <w:bottom w:val="none" w:sz="0" w:space="0" w:color="auto"/>
                <w:right w:val="none" w:sz="0" w:space="0" w:color="auto"/>
              </w:divBdr>
            </w:div>
            <w:div w:id="1862887805">
              <w:marLeft w:val="0"/>
              <w:marRight w:val="0"/>
              <w:marTop w:val="0"/>
              <w:marBottom w:val="0"/>
              <w:divBdr>
                <w:top w:val="none" w:sz="0" w:space="0" w:color="auto"/>
                <w:left w:val="none" w:sz="0" w:space="0" w:color="auto"/>
                <w:bottom w:val="none" w:sz="0" w:space="0" w:color="auto"/>
                <w:right w:val="none" w:sz="0" w:space="0" w:color="auto"/>
              </w:divBdr>
            </w:div>
            <w:div w:id="381099207">
              <w:marLeft w:val="0"/>
              <w:marRight w:val="0"/>
              <w:marTop w:val="0"/>
              <w:marBottom w:val="0"/>
              <w:divBdr>
                <w:top w:val="none" w:sz="0" w:space="0" w:color="auto"/>
                <w:left w:val="none" w:sz="0" w:space="0" w:color="auto"/>
                <w:bottom w:val="none" w:sz="0" w:space="0" w:color="auto"/>
                <w:right w:val="none" w:sz="0" w:space="0" w:color="auto"/>
              </w:divBdr>
            </w:div>
            <w:div w:id="2120710352">
              <w:marLeft w:val="0"/>
              <w:marRight w:val="0"/>
              <w:marTop w:val="0"/>
              <w:marBottom w:val="0"/>
              <w:divBdr>
                <w:top w:val="none" w:sz="0" w:space="0" w:color="auto"/>
                <w:left w:val="none" w:sz="0" w:space="0" w:color="auto"/>
                <w:bottom w:val="none" w:sz="0" w:space="0" w:color="auto"/>
                <w:right w:val="none" w:sz="0" w:space="0" w:color="auto"/>
              </w:divBdr>
            </w:div>
            <w:div w:id="2061860093">
              <w:marLeft w:val="0"/>
              <w:marRight w:val="0"/>
              <w:marTop w:val="0"/>
              <w:marBottom w:val="0"/>
              <w:divBdr>
                <w:top w:val="none" w:sz="0" w:space="0" w:color="auto"/>
                <w:left w:val="none" w:sz="0" w:space="0" w:color="auto"/>
                <w:bottom w:val="none" w:sz="0" w:space="0" w:color="auto"/>
                <w:right w:val="none" w:sz="0" w:space="0" w:color="auto"/>
              </w:divBdr>
            </w:div>
            <w:div w:id="223762662">
              <w:marLeft w:val="0"/>
              <w:marRight w:val="0"/>
              <w:marTop w:val="0"/>
              <w:marBottom w:val="0"/>
              <w:divBdr>
                <w:top w:val="none" w:sz="0" w:space="0" w:color="auto"/>
                <w:left w:val="none" w:sz="0" w:space="0" w:color="auto"/>
                <w:bottom w:val="none" w:sz="0" w:space="0" w:color="auto"/>
                <w:right w:val="none" w:sz="0" w:space="0" w:color="auto"/>
              </w:divBdr>
            </w:div>
            <w:div w:id="465003562">
              <w:marLeft w:val="0"/>
              <w:marRight w:val="0"/>
              <w:marTop w:val="0"/>
              <w:marBottom w:val="0"/>
              <w:divBdr>
                <w:top w:val="none" w:sz="0" w:space="0" w:color="auto"/>
                <w:left w:val="none" w:sz="0" w:space="0" w:color="auto"/>
                <w:bottom w:val="none" w:sz="0" w:space="0" w:color="auto"/>
                <w:right w:val="none" w:sz="0" w:space="0" w:color="auto"/>
              </w:divBdr>
            </w:div>
            <w:div w:id="987900997">
              <w:marLeft w:val="0"/>
              <w:marRight w:val="0"/>
              <w:marTop w:val="0"/>
              <w:marBottom w:val="0"/>
              <w:divBdr>
                <w:top w:val="none" w:sz="0" w:space="0" w:color="auto"/>
                <w:left w:val="none" w:sz="0" w:space="0" w:color="auto"/>
                <w:bottom w:val="none" w:sz="0" w:space="0" w:color="auto"/>
                <w:right w:val="none" w:sz="0" w:space="0" w:color="auto"/>
              </w:divBdr>
            </w:div>
            <w:div w:id="1864513888">
              <w:marLeft w:val="0"/>
              <w:marRight w:val="0"/>
              <w:marTop w:val="0"/>
              <w:marBottom w:val="0"/>
              <w:divBdr>
                <w:top w:val="none" w:sz="0" w:space="0" w:color="auto"/>
                <w:left w:val="none" w:sz="0" w:space="0" w:color="auto"/>
                <w:bottom w:val="none" w:sz="0" w:space="0" w:color="auto"/>
                <w:right w:val="none" w:sz="0" w:space="0" w:color="auto"/>
              </w:divBdr>
            </w:div>
          </w:divsChild>
        </w:div>
        <w:div w:id="1395592109">
          <w:marLeft w:val="0"/>
          <w:marRight w:val="0"/>
          <w:marTop w:val="0"/>
          <w:marBottom w:val="0"/>
          <w:divBdr>
            <w:top w:val="none" w:sz="0" w:space="0" w:color="auto"/>
            <w:left w:val="none" w:sz="0" w:space="0" w:color="auto"/>
            <w:bottom w:val="none" w:sz="0" w:space="0" w:color="auto"/>
            <w:right w:val="none" w:sz="0" w:space="0" w:color="auto"/>
          </w:divBdr>
          <w:divsChild>
            <w:div w:id="217402257">
              <w:marLeft w:val="0"/>
              <w:marRight w:val="0"/>
              <w:marTop w:val="0"/>
              <w:marBottom w:val="0"/>
              <w:divBdr>
                <w:top w:val="none" w:sz="0" w:space="0" w:color="auto"/>
                <w:left w:val="none" w:sz="0" w:space="0" w:color="auto"/>
                <w:bottom w:val="none" w:sz="0" w:space="0" w:color="auto"/>
                <w:right w:val="none" w:sz="0" w:space="0" w:color="auto"/>
              </w:divBdr>
            </w:div>
            <w:div w:id="160854360">
              <w:marLeft w:val="0"/>
              <w:marRight w:val="0"/>
              <w:marTop w:val="0"/>
              <w:marBottom w:val="0"/>
              <w:divBdr>
                <w:top w:val="none" w:sz="0" w:space="0" w:color="auto"/>
                <w:left w:val="none" w:sz="0" w:space="0" w:color="auto"/>
                <w:bottom w:val="none" w:sz="0" w:space="0" w:color="auto"/>
                <w:right w:val="none" w:sz="0" w:space="0" w:color="auto"/>
              </w:divBdr>
            </w:div>
            <w:div w:id="1879313349">
              <w:marLeft w:val="0"/>
              <w:marRight w:val="0"/>
              <w:marTop w:val="0"/>
              <w:marBottom w:val="0"/>
              <w:divBdr>
                <w:top w:val="none" w:sz="0" w:space="0" w:color="auto"/>
                <w:left w:val="none" w:sz="0" w:space="0" w:color="auto"/>
                <w:bottom w:val="none" w:sz="0" w:space="0" w:color="auto"/>
                <w:right w:val="none" w:sz="0" w:space="0" w:color="auto"/>
              </w:divBdr>
            </w:div>
            <w:div w:id="84695335">
              <w:marLeft w:val="0"/>
              <w:marRight w:val="0"/>
              <w:marTop w:val="0"/>
              <w:marBottom w:val="0"/>
              <w:divBdr>
                <w:top w:val="none" w:sz="0" w:space="0" w:color="auto"/>
                <w:left w:val="none" w:sz="0" w:space="0" w:color="auto"/>
                <w:bottom w:val="none" w:sz="0" w:space="0" w:color="auto"/>
                <w:right w:val="none" w:sz="0" w:space="0" w:color="auto"/>
              </w:divBdr>
            </w:div>
            <w:div w:id="1604070031">
              <w:marLeft w:val="0"/>
              <w:marRight w:val="0"/>
              <w:marTop w:val="0"/>
              <w:marBottom w:val="0"/>
              <w:divBdr>
                <w:top w:val="none" w:sz="0" w:space="0" w:color="auto"/>
                <w:left w:val="none" w:sz="0" w:space="0" w:color="auto"/>
                <w:bottom w:val="none" w:sz="0" w:space="0" w:color="auto"/>
                <w:right w:val="none" w:sz="0" w:space="0" w:color="auto"/>
              </w:divBdr>
            </w:div>
            <w:div w:id="859707934">
              <w:marLeft w:val="0"/>
              <w:marRight w:val="0"/>
              <w:marTop w:val="0"/>
              <w:marBottom w:val="0"/>
              <w:divBdr>
                <w:top w:val="none" w:sz="0" w:space="0" w:color="auto"/>
                <w:left w:val="none" w:sz="0" w:space="0" w:color="auto"/>
                <w:bottom w:val="none" w:sz="0" w:space="0" w:color="auto"/>
                <w:right w:val="none" w:sz="0" w:space="0" w:color="auto"/>
              </w:divBdr>
            </w:div>
            <w:div w:id="82923529">
              <w:marLeft w:val="0"/>
              <w:marRight w:val="0"/>
              <w:marTop w:val="0"/>
              <w:marBottom w:val="0"/>
              <w:divBdr>
                <w:top w:val="none" w:sz="0" w:space="0" w:color="auto"/>
                <w:left w:val="none" w:sz="0" w:space="0" w:color="auto"/>
                <w:bottom w:val="none" w:sz="0" w:space="0" w:color="auto"/>
                <w:right w:val="none" w:sz="0" w:space="0" w:color="auto"/>
              </w:divBdr>
            </w:div>
            <w:div w:id="43064255">
              <w:marLeft w:val="0"/>
              <w:marRight w:val="0"/>
              <w:marTop w:val="0"/>
              <w:marBottom w:val="0"/>
              <w:divBdr>
                <w:top w:val="none" w:sz="0" w:space="0" w:color="auto"/>
                <w:left w:val="none" w:sz="0" w:space="0" w:color="auto"/>
                <w:bottom w:val="none" w:sz="0" w:space="0" w:color="auto"/>
                <w:right w:val="none" w:sz="0" w:space="0" w:color="auto"/>
              </w:divBdr>
            </w:div>
            <w:div w:id="1851413379">
              <w:marLeft w:val="0"/>
              <w:marRight w:val="0"/>
              <w:marTop w:val="0"/>
              <w:marBottom w:val="0"/>
              <w:divBdr>
                <w:top w:val="none" w:sz="0" w:space="0" w:color="auto"/>
                <w:left w:val="none" w:sz="0" w:space="0" w:color="auto"/>
                <w:bottom w:val="none" w:sz="0" w:space="0" w:color="auto"/>
                <w:right w:val="none" w:sz="0" w:space="0" w:color="auto"/>
              </w:divBdr>
            </w:div>
            <w:div w:id="2067681041">
              <w:marLeft w:val="0"/>
              <w:marRight w:val="0"/>
              <w:marTop w:val="0"/>
              <w:marBottom w:val="0"/>
              <w:divBdr>
                <w:top w:val="none" w:sz="0" w:space="0" w:color="auto"/>
                <w:left w:val="none" w:sz="0" w:space="0" w:color="auto"/>
                <w:bottom w:val="none" w:sz="0" w:space="0" w:color="auto"/>
                <w:right w:val="none" w:sz="0" w:space="0" w:color="auto"/>
              </w:divBdr>
            </w:div>
            <w:div w:id="1685863572">
              <w:marLeft w:val="0"/>
              <w:marRight w:val="0"/>
              <w:marTop w:val="0"/>
              <w:marBottom w:val="0"/>
              <w:divBdr>
                <w:top w:val="none" w:sz="0" w:space="0" w:color="auto"/>
                <w:left w:val="none" w:sz="0" w:space="0" w:color="auto"/>
                <w:bottom w:val="none" w:sz="0" w:space="0" w:color="auto"/>
                <w:right w:val="none" w:sz="0" w:space="0" w:color="auto"/>
              </w:divBdr>
            </w:div>
            <w:div w:id="346951321">
              <w:marLeft w:val="0"/>
              <w:marRight w:val="0"/>
              <w:marTop w:val="0"/>
              <w:marBottom w:val="0"/>
              <w:divBdr>
                <w:top w:val="none" w:sz="0" w:space="0" w:color="auto"/>
                <w:left w:val="none" w:sz="0" w:space="0" w:color="auto"/>
                <w:bottom w:val="none" w:sz="0" w:space="0" w:color="auto"/>
                <w:right w:val="none" w:sz="0" w:space="0" w:color="auto"/>
              </w:divBdr>
            </w:div>
            <w:div w:id="572400231">
              <w:marLeft w:val="0"/>
              <w:marRight w:val="0"/>
              <w:marTop w:val="0"/>
              <w:marBottom w:val="0"/>
              <w:divBdr>
                <w:top w:val="none" w:sz="0" w:space="0" w:color="auto"/>
                <w:left w:val="none" w:sz="0" w:space="0" w:color="auto"/>
                <w:bottom w:val="none" w:sz="0" w:space="0" w:color="auto"/>
                <w:right w:val="none" w:sz="0" w:space="0" w:color="auto"/>
              </w:divBdr>
            </w:div>
            <w:div w:id="1804619002">
              <w:marLeft w:val="0"/>
              <w:marRight w:val="0"/>
              <w:marTop w:val="0"/>
              <w:marBottom w:val="0"/>
              <w:divBdr>
                <w:top w:val="none" w:sz="0" w:space="0" w:color="auto"/>
                <w:left w:val="none" w:sz="0" w:space="0" w:color="auto"/>
                <w:bottom w:val="none" w:sz="0" w:space="0" w:color="auto"/>
                <w:right w:val="none" w:sz="0" w:space="0" w:color="auto"/>
              </w:divBdr>
            </w:div>
            <w:div w:id="1019501789">
              <w:marLeft w:val="0"/>
              <w:marRight w:val="0"/>
              <w:marTop w:val="0"/>
              <w:marBottom w:val="0"/>
              <w:divBdr>
                <w:top w:val="none" w:sz="0" w:space="0" w:color="auto"/>
                <w:left w:val="none" w:sz="0" w:space="0" w:color="auto"/>
                <w:bottom w:val="none" w:sz="0" w:space="0" w:color="auto"/>
                <w:right w:val="none" w:sz="0" w:space="0" w:color="auto"/>
              </w:divBdr>
            </w:div>
            <w:div w:id="546261814">
              <w:marLeft w:val="0"/>
              <w:marRight w:val="0"/>
              <w:marTop w:val="0"/>
              <w:marBottom w:val="0"/>
              <w:divBdr>
                <w:top w:val="none" w:sz="0" w:space="0" w:color="auto"/>
                <w:left w:val="none" w:sz="0" w:space="0" w:color="auto"/>
                <w:bottom w:val="none" w:sz="0" w:space="0" w:color="auto"/>
                <w:right w:val="none" w:sz="0" w:space="0" w:color="auto"/>
              </w:divBdr>
            </w:div>
            <w:div w:id="2045909726">
              <w:marLeft w:val="0"/>
              <w:marRight w:val="0"/>
              <w:marTop w:val="0"/>
              <w:marBottom w:val="0"/>
              <w:divBdr>
                <w:top w:val="none" w:sz="0" w:space="0" w:color="auto"/>
                <w:left w:val="none" w:sz="0" w:space="0" w:color="auto"/>
                <w:bottom w:val="none" w:sz="0" w:space="0" w:color="auto"/>
                <w:right w:val="none" w:sz="0" w:space="0" w:color="auto"/>
              </w:divBdr>
            </w:div>
          </w:divsChild>
        </w:div>
        <w:div w:id="1890220430">
          <w:marLeft w:val="0"/>
          <w:marRight w:val="0"/>
          <w:marTop w:val="0"/>
          <w:marBottom w:val="0"/>
          <w:divBdr>
            <w:top w:val="none" w:sz="0" w:space="0" w:color="auto"/>
            <w:left w:val="none" w:sz="0" w:space="0" w:color="auto"/>
            <w:bottom w:val="none" w:sz="0" w:space="0" w:color="auto"/>
            <w:right w:val="none" w:sz="0" w:space="0" w:color="auto"/>
          </w:divBdr>
        </w:div>
        <w:div w:id="2020505549">
          <w:marLeft w:val="0"/>
          <w:marRight w:val="0"/>
          <w:marTop w:val="0"/>
          <w:marBottom w:val="0"/>
          <w:divBdr>
            <w:top w:val="none" w:sz="0" w:space="0" w:color="auto"/>
            <w:left w:val="none" w:sz="0" w:space="0" w:color="auto"/>
            <w:bottom w:val="none" w:sz="0" w:space="0" w:color="auto"/>
            <w:right w:val="none" w:sz="0" w:space="0" w:color="auto"/>
          </w:divBdr>
        </w:div>
        <w:div w:id="634679899">
          <w:marLeft w:val="0"/>
          <w:marRight w:val="0"/>
          <w:marTop w:val="0"/>
          <w:marBottom w:val="0"/>
          <w:divBdr>
            <w:top w:val="none" w:sz="0" w:space="0" w:color="auto"/>
            <w:left w:val="none" w:sz="0" w:space="0" w:color="auto"/>
            <w:bottom w:val="none" w:sz="0" w:space="0" w:color="auto"/>
            <w:right w:val="none" w:sz="0" w:space="0" w:color="auto"/>
          </w:divBdr>
        </w:div>
        <w:div w:id="1205363047">
          <w:marLeft w:val="0"/>
          <w:marRight w:val="0"/>
          <w:marTop w:val="0"/>
          <w:marBottom w:val="0"/>
          <w:divBdr>
            <w:top w:val="none" w:sz="0" w:space="0" w:color="auto"/>
            <w:left w:val="none" w:sz="0" w:space="0" w:color="auto"/>
            <w:bottom w:val="none" w:sz="0" w:space="0" w:color="auto"/>
            <w:right w:val="none" w:sz="0" w:space="0" w:color="auto"/>
          </w:divBdr>
        </w:div>
        <w:div w:id="1490555147">
          <w:marLeft w:val="0"/>
          <w:marRight w:val="0"/>
          <w:marTop w:val="0"/>
          <w:marBottom w:val="0"/>
          <w:divBdr>
            <w:top w:val="none" w:sz="0" w:space="0" w:color="auto"/>
            <w:left w:val="none" w:sz="0" w:space="0" w:color="auto"/>
            <w:bottom w:val="none" w:sz="0" w:space="0" w:color="auto"/>
            <w:right w:val="none" w:sz="0" w:space="0" w:color="auto"/>
          </w:divBdr>
        </w:div>
        <w:div w:id="1583951476">
          <w:marLeft w:val="0"/>
          <w:marRight w:val="0"/>
          <w:marTop w:val="0"/>
          <w:marBottom w:val="0"/>
          <w:divBdr>
            <w:top w:val="none" w:sz="0" w:space="0" w:color="auto"/>
            <w:left w:val="none" w:sz="0" w:space="0" w:color="auto"/>
            <w:bottom w:val="none" w:sz="0" w:space="0" w:color="auto"/>
            <w:right w:val="none" w:sz="0" w:space="0" w:color="auto"/>
          </w:divBdr>
        </w:div>
        <w:div w:id="814444565">
          <w:marLeft w:val="0"/>
          <w:marRight w:val="0"/>
          <w:marTop w:val="0"/>
          <w:marBottom w:val="0"/>
          <w:divBdr>
            <w:top w:val="none" w:sz="0" w:space="0" w:color="auto"/>
            <w:left w:val="none" w:sz="0" w:space="0" w:color="auto"/>
            <w:bottom w:val="none" w:sz="0" w:space="0" w:color="auto"/>
            <w:right w:val="none" w:sz="0" w:space="0" w:color="auto"/>
          </w:divBdr>
        </w:div>
        <w:div w:id="2031177704">
          <w:marLeft w:val="0"/>
          <w:marRight w:val="0"/>
          <w:marTop w:val="0"/>
          <w:marBottom w:val="0"/>
          <w:divBdr>
            <w:top w:val="none" w:sz="0" w:space="0" w:color="auto"/>
            <w:left w:val="none" w:sz="0" w:space="0" w:color="auto"/>
            <w:bottom w:val="none" w:sz="0" w:space="0" w:color="auto"/>
            <w:right w:val="none" w:sz="0" w:space="0" w:color="auto"/>
          </w:divBdr>
        </w:div>
        <w:div w:id="597641471">
          <w:marLeft w:val="0"/>
          <w:marRight w:val="0"/>
          <w:marTop w:val="0"/>
          <w:marBottom w:val="0"/>
          <w:divBdr>
            <w:top w:val="none" w:sz="0" w:space="0" w:color="auto"/>
            <w:left w:val="none" w:sz="0" w:space="0" w:color="auto"/>
            <w:bottom w:val="none" w:sz="0" w:space="0" w:color="auto"/>
            <w:right w:val="none" w:sz="0" w:space="0" w:color="auto"/>
          </w:divBdr>
        </w:div>
        <w:div w:id="70853211">
          <w:marLeft w:val="0"/>
          <w:marRight w:val="0"/>
          <w:marTop w:val="0"/>
          <w:marBottom w:val="0"/>
          <w:divBdr>
            <w:top w:val="none" w:sz="0" w:space="0" w:color="auto"/>
            <w:left w:val="none" w:sz="0" w:space="0" w:color="auto"/>
            <w:bottom w:val="none" w:sz="0" w:space="0" w:color="auto"/>
            <w:right w:val="none" w:sz="0" w:space="0" w:color="auto"/>
          </w:divBdr>
        </w:div>
        <w:div w:id="61295517">
          <w:marLeft w:val="0"/>
          <w:marRight w:val="0"/>
          <w:marTop w:val="0"/>
          <w:marBottom w:val="0"/>
          <w:divBdr>
            <w:top w:val="none" w:sz="0" w:space="0" w:color="auto"/>
            <w:left w:val="none" w:sz="0" w:space="0" w:color="auto"/>
            <w:bottom w:val="none" w:sz="0" w:space="0" w:color="auto"/>
            <w:right w:val="none" w:sz="0" w:space="0" w:color="auto"/>
          </w:divBdr>
        </w:div>
        <w:div w:id="1500267384">
          <w:marLeft w:val="0"/>
          <w:marRight w:val="0"/>
          <w:marTop w:val="0"/>
          <w:marBottom w:val="0"/>
          <w:divBdr>
            <w:top w:val="none" w:sz="0" w:space="0" w:color="auto"/>
            <w:left w:val="none" w:sz="0" w:space="0" w:color="auto"/>
            <w:bottom w:val="none" w:sz="0" w:space="0" w:color="auto"/>
            <w:right w:val="none" w:sz="0" w:space="0" w:color="auto"/>
          </w:divBdr>
        </w:div>
        <w:div w:id="1928079864">
          <w:marLeft w:val="0"/>
          <w:marRight w:val="0"/>
          <w:marTop w:val="0"/>
          <w:marBottom w:val="0"/>
          <w:divBdr>
            <w:top w:val="none" w:sz="0" w:space="0" w:color="auto"/>
            <w:left w:val="none" w:sz="0" w:space="0" w:color="auto"/>
            <w:bottom w:val="none" w:sz="0" w:space="0" w:color="auto"/>
            <w:right w:val="none" w:sz="0" w:space="0" w:color="auto"/>
          </w:divBdr>
        </w:div>
        <w:div w:id="765345528">
          <w:marLeft w:val="0"/>
          <w:marRight w:val="0"/>
          <w:marTop w:val="0"/>
          <w:marBottom w:val="0"/>
          <w:divBdr>
            <w:top w:val="none" w:sz="0" w:space="0" w:color="auto"/>
            <w:left w:val="none" w:sz="0" w:space="0" w:color="auto"/>
            <w:bottom w:val="none" w:sz="0" w:space="0" w:color="auto"/>
            <w:right w:val="none" w:sz="0" w:space="0" w:color="auto"/>
          </w:divBdr>
        </w:div>
        <w:div w:id="1180197757">
          <w:marLeft w:val="0"/>
          <w:marRight w:val="0"/>
          <w:marTop w:val="0"/>
          <w:marBottom w:val="0"/>
          <w:divBdr>
            <w:top w:val="none" w:sz="0" w:space="0" w:color="auto"/>
            <w:left w:val="none" w:sz="0" w:space="0" w:color="auto"/>
            <w:bottom w:val="none" w:sz="0" w:space="0" w:color="auto"/>
            <w:right w:val="none" w:sz="0" w:space="0" w:color="auto"/>
          </w:divBdr>
        </w:div>
        <w:div w:id="1750233161">
          <w:marLeft w:val="0"/>
          <w:marRight w:val="0"/>
          <w:marTop w:val="0"/>
          <w:marBottom w:val="0"/>
          <w:divBdr>
            <w:top w:val="none" w:sz="0" w:space="0" w:color="auto"/>
            <w:left w:val="none" w:sz="0" w:space="0" w:color="auto"/>
            <w:bottom w:val="none" w:sz="0" w:space="0" w:color="auto"/>
            <w:right w:val="none" w:sz="0" w:space="0" w:color="auto"/>
          </w:divBdr>
        </w:div>
        <w:div w:id="1086003557">
          <w:marLeft w:val="0"/>
          <w:marRight w:val="0"/>
          <w:marTop w:val="0"/>
          <w:marBottom w:val="0"/>
          <w:divBdr>
            <w:top w:val="none" w:sz="0" w:space="0" w:color="auto"/>
            <w:left w:val="none" w:sz="0" w:space="0" w:color="auto"/>
            <w:bottom w:val="none" w:sz="0" w:space="0" w:color="auto"/>
            <w:right w:val="none" w:sz="0" w:space="0" w:color="auto"/>
          </w:divBdr>
        </w:div>
        <w:div w:id="928343557">
          <w:marLeft w:val="0"/>
          <w:marRight w:val="0"/>
          <w:marTop w:val="0"/>
          <w:marBottom w:val="0"/>
          <w:divBdr>
            <w:top w:val="none" w:sz="0" w:space="0" w:color="auto"/>
            <w:left w:val="none" w:sz="0" w:space="0" w:color="auto"/>
            <w:bottom w:val="none" w:sz="0" w:space="0" w:color="auto"/>
            <w:right w:val="none" w:sz="0" w:space="0" w:color="auto"/>
          </w:divBdr>
        </w:div>
        <w:div w:id="2041276046">
          <w:marLeft w:val="0"/>
          <w:marRight w:val="0"/>
          <w:marTop w:val="0"/>
          <w:marBottom w:val="0"/>
          <w:divBdr>
            <w:top w:val="none" w:sz="0" w:space="0" w:color="auto"/>
            <w:left w:val="none" w:sz="0" w:space="0" w:color="auto"/>
            <w:bottom w:val="none" w:sz="0" w:space="0" w:color="auto"/>
            <w:right w:val="none" w:sz="0" w:space="0" w:color="auto"/>
          </w:divBdr>
        </w:div>
        <w:div w:id="247614271">
          <w:marLeft w:val="0"/>
          <w:marRight w:val="0"/>
          <w:marTop w:val="0"/>
          <w:marBottom w:val="0"/>
          <w:divBdr>
            <w:top w:val="none" w:sz="0" w:space="0" w:color="auto"/>
            <w:left w:val="none" w:sz="0" w:space="0" w:color="auto"/>
            <w:bottom w:val="none" w:sz="0" w:space="0" w:color="auto"/>
            <w:right w:val="none" w:sz="0" w:space="0" w:color="auto"/>
          </w:divBdr>
        </w:div>
        <w:div w:id="1170826269">
          <w:marLeft w:val="0"/>
          <w:marRight w:val="0"/>
          <w:marTop w:val="0"/>
          <w:marBottom w:val="0"/>
          <w:divBdr>
            <w:top w:val="none" w:sz="0" w:space="0" w:color="auto"/>
            <w:left w:val="none" w:sz="0" w:space="0" w:color="auto"/>
            <w:bottom w:val="none" w:sz="0" w:space="0" w:color="auto"/>
            <w:right w:val="none" w:sz="0" w:space="0" w:color="auto"/>
          </w:divBdr>
        </w:div>
        <w:div w:id="1570309891">
          <w:marLeft w:val="0"/>
          <w:marRight w:val="0"/>
          <w:marTop w:val="0"/>
          <w:marBottom w:val="0"/>
          <w:divBdr>
            <w:top w:val="none" w:sz="0" w:space="0" w:color="auto"/>
            <w:left w:val="none" w:sz="0" w:space="0" w:color="auto"/>
            <w:bottom w:val="none" w:sz="0" w:space="0" w:color="auto"/>
            <w:right w:val="none" w:sz="0" w:space="0" w:color="auto"/>
          </w:divBdr>
        </w:div>
        <w:div w:id="85659981">
          <w:marLeft w:val="0"/>
          <w:marRight w:val="0"/>
          <w:marTop w:val="0"/>
          <w:marBottom w:val="0"/>
          <w:divBdr>
            <w:top w:val="none" w:sz="0" w:space="0" w:color="auto"/>
            <w:left w:val="none" w:sz="0" w:space="0" w:color="auto"/>
            <w:bottom w:val="none" w:sz="0" w:space="0" w:color="auto"/>
            <w:right w:val="none" w:sz="0" w:space="0" w:color="auto"/>
          </w:divBdr>
        </w:div>
        <w:div w:id="1439259337">
          <w:marLeft w:val="0"/>
          <w:marRight w:val="0"/>
          <w:marTop w:val="0"/>
          <w:marBottom w:val="0"/>
          <w:divBdr>
            <w:top w:val="none" w:sz="0" w:space="0" w:color="auto"/>
            <w:left w:val="none" w:sz="0" w:space="0" w:color="auto"/>
            <w:bottom w:val="none" w:sz="0" w:space="0" w:color="auto"/>
            <w:right w:val="none" w:sz="0" w:space="0" w:color="auto"/>
          </w:divBdr>
        </w:div>
        <w:div w:id="2046520478">
          <w:marLeft w:val="0"/>
          <w:marRight w:val="0"/>
          <w:marTop w:val="0"/>
          <w:marBottom w:val="0"/>
          <w:divBdr>
            <w:top w:val="none" w:sz="0" w:space="0" w:color="auto"/>
            <w:left w:val="none" w:sz="0" w:space="0" w:color="auto"/>
            <w:bottom w:val="none" w:sz="0" w:space="0" w:color="auto"/>
            <w:right w:val="none" w:sz="0" w:space="0" w:color="auto"/>
          </w:divBdr>
        </w:div>
        <w:div w:id="69429921">
          <w:marLeft w:val="0"/>
          <w:marRight w:val="0"/>
          <w:marTop w:val="0"/>
          <w:marBottom w:val="0"/>
          <w:divBdr>
            <w:top w:val="none" w:sz="0" w:space="0" w:color="auto"/>
            <w:left w:val="none" w:sz="0" w:space="0" w:color="auto"/>
            <w:bottom w:val="none" w:sz="0" w:space="0" w:color="auto"/>
            <w:right w:val="none" w:sz="0" w:space="0" w:color="auto"/>
          </w:divBdr>
        </w:div>
        <w:div w:id="1286081661">
          <w:marLeft w:val="0"/>
          <w:marRight w:val="0"/>
          <w:marTop w:val="0"/>
          <w:marBottom w:val="0"/>
          <w:divBdr>
            <w:top w:val="none" w:sz="0" w:space="0" w:color="auto"/>
            <w:left w:val="none" w:sz="0" w:space="0" w:color="auto"/>
            <w:bottom w:val="none" w:sz="0" w:space="0" w:color="auto"/>
            <w:right w:val="none" w:sz="0" w:space="0" w:color="auto"/>
          </w:divBdr>
        </w:div>
        <w:div w:id="407769239">
          <w:marLeft w:val="0"/>
          <w:marRight w:val="0"/>
          <w:marTop w:val="0"/>
          <w:marBottom w:val="0"/>
          <w:divBdr>
            <w:top w:val="none" w:sz="0" w:space="0" w:color="auto"/>
            <w:left w:val="none" w:sz="0" w:space="0" w:color="auto"/>
            <w:bottom w:val="none" w:sz="0" w:space="0" w:color="auto"/>
            <w:right w:val="none" w:sz="0" w:space="0" w:color="auto"/>
          </w:divBdr>
        </w:div>
        <w:div w:id="1805656639">
          <w:marLeft w:val="0"/>
          <w:marRight w:val="0"/>
          <w:marTop w:val="0"/>
          <w:marBottom w:val="0"/>
          <w:divBdr>
            <w:top w:val="none" w:sz="0" w:space="0" w:color="auto"/>
            <w:left w:val="none" w:sz="0" w:space="0" w:color="auto"/>
            <w:bottom w:val="none" w:sz="0" w:space="0" w:color="auto"/>
            <w:right w:val="none" w:sz="0" w:space="0" w:color="auto"/>
          </w:divBdr>
        </w:div>
        <w:div w:id="1575315583">
          <w:marLeft w:val="0"/>
          <w:marRight w:val="0"/>
          <w:marTop w:val="0"/>
          <w:marBottom w:val="0"/>
          <w:divBdr>
            <w:top w:val="none" w:sz="0" w:space="0" w:color="auto"/>
            <w:left w:val="none" w:sz="0" w:space="0" w:color="auto"/>
            <w:bottom w:val="none" w:sz="0" w:space="0" w:color="auto"/>
            <w:right w:val="none" w:sz="0" w:space="0" w:color="auto"/>
          </w:divBdr>
        </w:div>
        <w:div w:id="2043624794">
          <w:marLeft w:val="0"/>
          <w:marRight w:val="0"/>
          <w:marTop w:val="0"/>
          <w:marBottom w:val="0"/>
          <w:divBdr>
            <w:top w:val="none" w:sz="0" w:space="0" w:color="auto"/>
            <w:left w:val="none" w:sz="0" w:space="0" w:color="auto"/>
            <w:bottom w:val="none" w:sz="0" w:space="0" w:color="auto"/>
            <w:right w:val="none" w:sz="0" w:space="0" w:color="auto"/>
          </w:divBdr>
        </w:div>
        <w:div w:id="1348873306">
          <w:marLeft w:val="0"/>
          <w:marRight w:val="0"/>
          <w:marTop w:val="0"/>
          <w:marBottom w:val="0"/>
          <w:divBdr>
            <w:top w:val="none" w:sz="0" w:space="0" w:color="auto"/>
            <w:left w:val="none" w:sz="0" w:space="0" w:color="auto"/>
            <w:bottom w:val="none" w:sz="0" w:space="0" w:color="auto"/>
            <w:right w:val="none" w:sz="0" w:space="0" w:color="auto"/>
          </w:divBdr>
        </w:div>
        <w:div w:id="21758090">
          <w:marLeft w:val="0"/>
          <w:marRight w:val="0"/>
          <w:marTop w:val="0"/>
          <w:marBottom w:val="0"/>
          <w:divBdr>
            <w:top w:val="none" w:sz="0" w:space="0" w:color="auto"/>
            <w:left w:val="none" w:sz="0" w:space="0" w:color="auto"/>
            <w:bottom w:val="none" w:sz="0" w:space="0" w:color="auto"/>
            <w:right w:val="none" w:sz="0" w:space="0" w:color="auto"/>
          </w:divBdr>
        </w:div>
        <w:div w:id="635453963">
          <w:marLeft w:val="0"/>
          <w:marRight w:val="0"/>
          <w:marTop w:val="0"/>
          <w:marBottom w:val="0"/>
          <w:divBdr>
            <w:top w:val="none" w:sz="0" w:space="0" w:color="auto"/>
            <w:left w:val="none" w:sz="0" w:space="0" w:color="auto"/>
            <w:bottom w:val="none" w:sz="0" w:space="0" w:color="auto"/>
            <w:right w:val="none" w:sz="0" w:space="0" w:color="auto"/>
          </w:divBdr>
        </w:div>
        <w:div w:id="1172069702">
          <w:marLeft w:val="0"/>
          <w:marRight w:val="0"/>
          <w:marTop w:val="0"/>
          <w:marBottom w:val="0"/>
          <w:divBdr>
            <w:top w:val="none" w:sz="0" w:space="0" w:color="auto"/>
            <w:left w:val="none" w:sz="0" w:space="0" w:color="auto"/>
            <w:bottom w:val="none" w:sz="0" w:space="0" w:color="auto"/>
            <w:right w:val="none" w:sz="0" w:space="0" w:color="auto"/>
          </w:divBdr>
        </w:div>
        <w:div w:id="2064715337">
          <w:marLeft w:val="0"/>
          <w:marRight w:val="0"/>
          <w:marTop w:val="0"/>
          <w:marBottom w:val="0"/>
          <w:divBdr>
            <w:top w:val="none" w:sz="0" w:space="0" w:color="auto"/>
            <w:left w:val="none" w:sz="0" w:space="0" w:color="auto"/>
            <w:bottom w:val="none" w:sz="0" w:space="0" w:color="auto"/>
            <w:right w:val="none" w:sz="0" w:space="0" w:color="auto"/>
          </w:divBdr>
        </w:div>
        <w:div w:id="287399731">
          <w:marLeft w:val="0"/>
          <w:marRight w:val="0"/>
          <w:marTop w:val="0"/>
          <w:marBottom w:val="0"/>
          <w:divBdr>
            <w:top w:val="none" w:sz="0" w:space="0" w:color="auto"/>
            <w:left w:val="none" w:sz="0" w:space="0" w:color="auto"/>
            <w:bottom w:val="none" w:sz="0" w:space="0" w:color="auto"/>
            <w:right w:val="none" w:sz="0" w:space="0" w:color="auto"/>
          </w:divBdr>
        </w:div>
        <w:div w:id="1216892352">
          <w:marLeft w:val="0"/>
          <w:marRight w:val="0"/>
          <w:marTop w:val="0"/>
          <w:marBottom w:val="0"/>
          <w:divBdr>
            <w:top w:val="none" w:sz="0" w:space="0" w:color="auto"/>
            <w:left w:val="none" w:sz="0" w:space="0" w:color="auto"/>
            <w:bottom w:val="none" w:sz="0" w:space="0" w:color="auto"/>
            <w:right w:val="none" w:sz="0" w:space="0" w:color="auto"/>
          </w:divBdr>
        </w:div>
        <w:div w:id="1885092333">
          <w:marLeft w:val="0"/>
          <w:marRight w:val="0"/>
          <w:marTop w:val="0"/>
          <w:marBottom w:val="0"/>
          <w:divBdr>
            <w:top w:val="none" w:sz="0" w:space="0" w:color="auto"/>
            <w:left w:val="none" w:sz="0" w:space="0" w:color="auto"/>
            <w:bottom w:val="none" w:sz="0" w:space="0" w:color="auto"/>
            <w:right w:val="none" w:sz="0" w:space="0" w:color="auto"/>
          </w:divBdr>
        </w:div>
        <w:div w:id="1607956352">
          <w:marLeft w:val="0"/>
          <w:marRight w:val="0"/>
          <w:marTop w:val="0"/>
          <w:marBottom w:val="0"/>
          <w:divBdr>
            <w:top w:val="none" w:sz="0" w:space="0" w:color="auto"/>
            <w:left w:val="none" w:sz="0" w:space="0" w:color="auto"/>
            <w:bottom w:val="none" w:sz="0" w:space="0" w:color="auto"/>
            <w:right w:val="none" w:sz="0" w:space="0" w:color="auto"/>
          </w:divBdr>
        </w:div>
        <w:div w:id="5324212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hanrahann@northlan.gov.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mccabed@northlan.gov.uk" TargetMode="External"/><Relationship Id="rId20" Type="http://schemas.openxmlformats.org/officeDocument/2006/relationships/header" Target="header3.xml"/><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yperlink" Target="mailto:assetsandprogramming@northlan.gov.uk" TargetMode="External"/><Relationship Id="rId23" Type="http://schemas.openxmlformats.org/officeDocument/2006/relationships/header" Target="header4.xml"/><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orthlanarkshire.gov.uk" TargetMode="External"/><Relationship Id="rId22" Type="http://schemas.openxmlformats.org/officeDocument/2006/relationships/footer" Target="footer4.xml"/><Relationship Id="rId27" Type="http://schemas.openxmlformats.org/officeDocument/2006/relationships/theme" Target="theme/theme1.xml"/><Relationship Id="rId30" Type="http://schemas.openxmlformats.org/officeDocument/2006/relationships/customXml" Target="../customXml/item6.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3" Type="http://schemas.openxmlformats.org/officeDocument/2006/relationships/hyperlink" Target="http://www.gov.scot/publications/scottish-index-of-multiple-deprivation-2020v2-ranks" TargetMode="External"/><Relationship Id="rId2" Type="http://schemas.openxmlformats.org/officeDocument/2006/relationships/hyperlink" Target="https://statswales.gov.wales/Catalogue/Community-Safety-and-Social-Inclusion/Welsh-Index-of-Multiple-Deprivation/WIMD-2019" TargetMode="External"/><Relationship Id="rId1" Type="http://schemas.openxmlformats.org/officeDocument/2006/relationships/hyperlink" Target="https://www.gov.uk/government/statistics/english-indices-of-deprivation-2019" TargetMode="External"/><Relationship Id="rId4" Type="http://schemas.openxmlformats.org/officeDocument/2006/relationships/hyperlink" Target="https://www.nice.org.uk/guidance/ng6/chapter/1-Recommenda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0A5AF49139B46F88C767BB7DF762D38"/>
        <w:category>
          <w:name w:val="General"/>
          <w:gallery w:val="placeholder"/>
        </w:category>
        <w:types>
          <w:type w:val="bbPlcHdr"/>
        </w:types>
        <w:behaviors>
          <w:behavior w:val="content"/>
        </w:behaviors>
        <w:guid w:val="{4BE8DBD6-B119-4120-AF4F-4A03CC95990F}"/>
      </w:docPartPr>
      <w:docPartBody>
        <w:p w:rsidR="0029566B" w:rsidRDefault="007935AE">
          <w:r w:rsidRPr="00487132">
            <w:rPr>
              <w:rStyle w:val="PlaceholderText"/>
            </w:rPr>
            <w:t>[Title]</w:t>
          </w:r>
        </w:p>
      </w:docPartBody>
    </w:docPart>
    <w:docPart>
      <w:docPartPr>
        <w:name w:val="C78486904AFB442287D8DF834E8C066A"/>
        <w:category>
          <w:name w:val="General"/>
          <w:gallery w:val="placeholder"/>
        </w:category>
        <w:types>
          <w:type w:val="bbPlcHdr"/>
        </w:types>
        <w:behaviors>
          <w:behavior w:val="content"/>
        </w:behaviors>
        <w:guid w:val="{5BB67D5B-B59B-4755-870B-8BC601F7A00D}"/>
      </w:docPartPr>
      <w:docPartBody>
        <w:p w:rsidR="00D50B20" w:rsidRDefault="003E1A89" w:rsidP="003E1A89">
          <w:pPr>
            <w:pStyle w:val="C78486904AFB442287D8DF834E8C066A"/>
          </w:pPr>
          <w:r w:rsidRPr="0048713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 LT 45 Lt">
    <w:altName w:val="Arial"/>
    <w:charset w:val="00"/>
    <w:family w:val="swiss"/>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Neue LT 75 Bold">
    <w:altName w:val="Arial"/>
    <w:charset w:val="00"/>
    <w:family w:val="auto"/>
    <w:pitch w:val="variable"/>
    <w:sig w:usb0="80000027"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5AE"/>
    <w:rsid w:val="000616F5"/>
    <w:rsid w:val="000E333D"/>
    <w:rsid w:val="0017556A"/>
    <w:rsid w:val="0024061A"/>
    <w:rsid w:val="0029566B"/>
    <w:rsid w:val="00343DF9"/>
    <w:rsid w:val="003E1A89"/>
    <w:rsid w:val="00407D50"/>
    <w:rsid w:val="00577E87"/>
    <w:rsid w:val="005E7059"/>
    <w:rsid w:val="00671AF0"/>
    <w:rsid w:val="007822F8"/>
    <w:rsid w:val="007935AE"/>
    <w:rsid w:val="009D03C9"/>
    <w:rsid w:val="00A65C6A"/>
    <w:rsid w:val="00D50B20"/>
    <w:rsid w:val="00D77FB7"/>
    <w:rsid w:val="00D913F4"/>
    <w:rsid w:val="00DC329B"/>
    <w:rsid w:val="00E33CE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1A89"/>
    <w:rPr>
      <w:color w:val="808080"/>
    </w:rPr>
  </w:style>
  <w:style w:type="paragraph" w:customStyle="1" w:styleId="C78486904AFB442287D8DF834E8C066A">
    <w:name w:val="C78486904AFB442287D8DF834E8C066A"/>
    <w:rsid w:val="003E1A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LC Corporate Colours">
      <a:dk1>
        <a:srgbClr val="000000"/>
      </a:dk1>
      <a:lt1>
        <a:sysClr val="window" lastClr="FFFFFF"/>
      </a:lt1>
      <a:dk2>
        <a:srgbClr val="3F3F3F"/>
      </a:dk2>
      <a:lt2>
        <a:srgbClr val="E7E6E6"/>
      </a:lt2>
      <a:accent1>
        <a:srgbClr val="991636"/>
      </a:accent1>
      <a:accent2>
        <a:srgbClr val="0E893E"/>
      </a:accent2>
      <a:accent3>
        <a:srgbClr val="E5007E"/>
      </a:accent3>
      <a:accent4>
        <a:srgbClr val="2A3188"/>
      </a:accent4>
      <a:accent5>
        <a:srgbClr val="0E6FAB"/>
      </a:accent5>
      <a:accent6>
        <a:srgbClr val="81358A"/>
      </a:accent6>
      <a:hlink>
        <a:srgbClr val="0563C1"/>
      </a:hlink>
      <a:folHlink>
        <a:srgbClr val="99163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ctiveRecord xmlns="8f05d3e4-0582-485c-9ba6-ab26e7804d1a">true</ActiveRecord>
    <l2266dbc3b614dbe9f077e23aad38986 xmlns="8f05d3e4-0582-485c-9ba6-ab26e7804d1a">
      <Terms xmlns="http://schemas.microsoft.com/office/infopath/2007/PartnerControls">
        <TermInfo xmlns="http://schemas.microsoft.com/office/infopath/2007/PartnerControls">
          <TermName xmlns="http://schemas.microsoft.com/office/infopath/2007/PartnerControls">Housing Property and Projects</TermName>
          <TermId xmlns="http://schemas.microsoft.com/office/infopath/2007/PartnerControls">69bfb41c-fc68-4801-91bc-73d5a1675a41</TermId>
        </TermInfo>
      </Terms>
    </l2266dbc3b614dbe9f077e23aad38986>
    <TaxCatchAll xmlns="8f05d3e4-0582-485c-9ba6-ab26e7804d1a">
      <Value>11</Value>
      <Value>9</Value>
      <Value>1</Value>
    </TaxCatchAll>
    <SupercededDate xmlns="8f05d3e4-0582-485c-9ba6-ab26e7804d1a" xsi:nil="true"/>
    <TaxKeywordTaxHTField xmlns="8f05d3e4-0582-485c-9ba6-ab26e7804d1a">
      <Terms xmlns="http://schemas.microsoft.com/office/infopath/2007/PartnerControls"/>
    </TaxKeywordTaxHTField>
    <i0f84bba906045b4af568ee102a52dcb xmlns="010db65f-8cfd-4e9b-9533-5ed6dadea734">
      <Terms xmlns="http://schemas.microsoft.com/office/infopath/2007/PartnerControls">
        <TermInfo xmlns="http://schemas.microsoft.com/office/infopath/2007/PartnerControls">
          <TermName xmlns="http://schemas.microsoft.com/office/infopath/2007/PartnerControls">Identity and Branding</TermName>
          <TermId xmlns="http://schemas.microsoft.com/office/infopath/2007/PartnerControls">540aa344-61ca-49d5-9c5f-5a9e70cab5b7</TermId>
        </TermInfo>
      </Terms>
    </i0f84bba906045b4af568ee102a52dcb>
    <le70938a2ff1458590291c2b53873313 xmlns="8f05d3e4-0582-485c-9ba6-ab26e7804d1a">
      <Terms xmlns="http://schemas.microsoft.com/office/infopath/2007/PartnerControls">
        <TermInfo xmlns="http://schemas.microsoft.com/office/infopath/2007/PartnerControls">
          <TermName xmlns="http://schemas.microsoft.com/office/infopath/2007/PartnerControls">Enterprise and Communities</TermName>
          <TermId xmlns="http://schemas.microsoft.com/office/infopath/2007/PartnerControls">c4dcab27-3585-4606-92db-01a112d6829d</TermId>
        </TermInfo>
      </Terms>
    </le70938a2ff1458590291c2b53873313>
    <_dlc_DocId xmlns="8f05d3e4-0582-485c-9ba6-ab26e7804d1a">NLC--644698520-11758</_dlc_DocId>
    <_dlc_DocIdUrl xmlns="8f05d3e4-0582-485c-9ba6-ab26e7804d1a">
      <Url>https://nlcgov.sharepoint.com/sites/HOU-BDSADMINSUPPORT/_layouts/15/DocIdRedir.aspx?ID=NLC--644698520-11758</Url>
      <Description>NLC--644698520-11758</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Standard Document" ma:contentTypeID="0x010100AB4565BB804CC848BD2EF3E87A42FE8B0E00928241E397FB1B46AD4DB5027CDB543E" ma:contentTypeVersion="9" ma:contentTypeDescription="" ma:contentTypeScope="" ma:versionID="abcbda6d59b9a070f2601911997c7eaf">
  <xsd:schema xmlns:xsd="http://www.w3.org/2001/XMLSchema" xmlns:xs="http://www.w3.org/2001/XMLSchema" xmlns:p="http://schemas.microsoft.com/office/2006/metadata/properties" xmlns:ns2="8f05d3e4-0582-485c-9ba6-ab26e7804d1a" xmlns:ns3="010db65f-8cfd-4e9b-9533-5ed6dadea734" xmlns:ns4="7f5d684b-2dcc-47b0-b192-333cbf925808" targetNamespace="http://schemas.microsoft.com/office/2006/metadata/properties" ma:root="true" ma:fieldsID="aa8ee59da3a4c896d261a75a842304f1" ns2:_="" ns3:_="" ns4:_="">
    <xsd:import namespace="8f05d3e4-0582-485c-9ba6-ab26e7804d1a"/>
    <xsd:import namespace="010db65f-8cfd-4e9b-9533-5ed6dadea734"/>
    <xsd:import namespace="7f5d684b-2dcc-47b0-b192-333cbf925808"/>
    <xsd:element name="properties">
      <xsd:complexType>
        <xsd:sequence>
          <xsd:element name="documentManagement">
            <xsd:complexType>
              <xsd:all>
                <xsd:element ref="ns2:ActiveRecord" minOccurs="0"/>
                <xsd:element ref="ns2:SupercededDate" minOccurs="0"/>
                <xsd:element ref="ns2:TaxKeywordTaxHTField" minOccurs="0"/>
                <xsd:element ref="ns2:TaxCatchAll" minOccurs="0"/>
                <xsd:element ref="ns2:TaxCatchAllLabel" minOccurs="0"/>
                <xsd:element ref="ns2:le70938a2ff1458590291c2b53873313" minOccurs="0"/>
                <xsd:element ref="ns2:l2266dbc3b614dbe9f077e23aad38986" minOccurs="0"/>
                <xsd:element ref="ns2:_dlc_DocId" minOccurs="0"/>
                <xsd:element ref="ns2:_dlc_DocIdUrl" minOccurs="0"/>
                <xsd:element ref="ns2:_dlc_DocIdPersistId" minOccurs="0"/>
                <xsd:element ref="ns3:i0f84bba906045b4af568ee102a52dcb" minOccurs="0"/>
                <xsd:element ref="ns4:MediaServiceLocation" minOccurs="0"/>
                <xsd:element ref="ns4:MediaServiceSearchPropertie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5d3e4-0582-485c-9ba6-ab26e7804d1a" elementFormDefault="qualified">
    <xsd:import namespace="http://schemas.microsoft.com/office/2006/documentManagement/types"/>
    <xsd:import namespace="http://schemas.microsoft.com/office/infopath/2007/PartnerControls"/>
    <xsd:element name="ActiveRecord" ma:index="2" nillable="true" ma:displayName="Active Document" ma:default="1" ma:internalName="ActiveRecord">
      <xsd:simpleType>
        <xsd:restriction base="dms:Boolean"/>
      </xsd:simpleType>
    </xsd:element>
    <xsd:element name="SupercededDate" ma:index="4" nillable="true" ma:displayName="Superceded Date" ma:format="DateOnly" ma:internalName="SupercededDate">
      <xsd:simpleType>
        <xsd:restriction base="dms:DateTime"/>
      </xsd:simpleType>
    </xsd:element>
    <xsd:element name="TaxKeywordTaxHTField" ma:index="8" nillable="true" ma:taxonomy="true" ma:internalName="TaxKeywordTaxHTField" ma:taxonomyFieldName="TaxKeyword" ma:displayName="Enterprise Keywords" ma:fieldId="{23f27201-bee3-471e-b2e7-b64fd8b7ca38}" ma:taxonomyMulti="true" ma:sspId="d2085efe-fbee-4112-b17b-61a14ccdd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9da74727-4fe9-44c0-bcba-561725fb9821}" ma:internalName="TaxCatchAll" ma:showField="CatchAllData" ma:web="010db65f-8cfd-4e9b-9533-5ed6dadea73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da74727-4fe9-44c0-bcba-561725fb9821}" ma:internalName="TaxCatchAllLabel" ma:readOnly="true" ma:showField="CatchAllDataLabel" ma:web="010db65f-8cfd-4e9b-9533-5ed6dadea734">
      <xsd:complexType>
        <xsd:complexContent>
          <xsd:extension base="dms:MultiChoiceLookup">
            <xsd:sequence>
              <xsd:element name="Value" type="dms:Lookup" maxOccurs="unbounded" minOccurs="0" nillable="true"/>
            </xsd:sequence>
          </xsd:extension>
        </xsd:complexContent>
      </xsd:complexType>
    </xsd:element>
    <xsd:element name="le70938a2ff1458590291c2b53873313" ma:index="13" nillable="true" ma:taxonomy="true" ma:internalName="le70938a2ff1458590291c2b53873313" ma:taxonomyFieldName="Service1" ma:displayName="Service" ma:default="" ma:fieldId="{5e70938a-2ff1-4585-9029-1c2b53873313}"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l2266dbc3b614dbe9f077e23aad38986" ma:index="15" nillable="true" ma:taxonomy="true" ma:internalName="l2266dbc3b614dbe9f077e23aad38986" ma:taxonomyFieldName="BusinessUnit" ma:displayName="Business Unit" ma:readOnly="false" ma:default="" ma:fieldId="{52266dbc-3b61-4dbe-9f07-7e23aad38986}"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10db65f-8cfd-4e9b-9533-5ed6dadea734" elementFormDefault="qualified">
    <xsd:import namespace="http://schemas.microsoft.com/office/2006/documentManagement/types"/>
    <xsd:import namespace="http://schemas.microsoft.com/office/infopath/2007/PartnerControls"/>
    <xsd:element name="i0f84bba906045b4af568ee102a52dcb" ma:index="21" nillable="true" ma:taxonomy="true" ma:internalName="i0f84bba906045b4af568ee102a52dcb" ma:taxonomyFieldName="RevIMBCS" ma:displayName="Retention Term" ma:indexed="true" ma:default="3;#BCS|819376d4-bc70-4d53-bae7-773a2688b0e5" ma:fieldId="{20f84bba-9060-45b4-af56-8ee102a52dcb}" ma:sspId="d2085efe-fbee-4112-b17b-61a14ccdd7b6" ma:termSetId="65e0ccf4-ee27-4865-88b2-fcad8719c10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f5d684b-2dcc-47b0-b192-333cbf925808" elementFormDefault="qualified">
    <xsd:import namespace="http://schemas.microsoft.com/office/2006/documentManagement/types"/>
    <xsd:import namespace="http://schemas.microsoft.com/office/infopath/2007/PartnerControls"/>
    <xsd:element name="MediaServiceLocation" ma:index="23" nillable="true" ma:displayName="Location"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d2085efe-fbee-4112-b17b-61a14ccdd7b6" ContentTypeId="0x010100AB4565BB804CC848BD2EF3E87A42FE8B0E"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BE0E47A-6BB5-4342-8242-915441D4C68C}">
  <ds:schemaRefs>
    <ds:schemaRef ds:uri="http://schemas.openxmlformats.org/officeDocument/2006/bibliography"/>
  </ds:schemaRefs>
</ds:datastoreItem>
</file>

<file path=customXml/itemProps2.xml><?xml version="1.0" encoding="utf-8"?>
<ds:datastoreItem xmlns:ds="http://schemas.openxmlformats.org/officeDocument/2006/customXml" ds:itemID="{3F552E17-3058-4C46-A4F7-7DFA1C3C6BE0}">
  <ds:schemaRefs>
    <ds:schemaRef ds:uri="http://schemas.microsoft.com/sharepoint/v3/contenttype/forms"/>
  </ds:schemaRefs>
</ds:datastoreItem>
</file>

<file path=customXml/itemProps3.xml><?xml version="1.0" encoding="utf-8"?>
<ds:datastoreItem xmlns:ds="http://schemas.openxmlformats.org/officeDocument/2006/customXml" ds:itemID="{3F313308-6C58-4E6B-B8CD-ECB75D6D3B53}">
  <ds:schemaRefs>
    <ds:schemaRef ds:uri="http://purl.org/dc/dcmitype/"/>
    <ds:schemaRef ds:uri="http://schemas.microsoft.com/office/2006/documentManagement/types"/>
    <ds:schemaRef ds:uri="http://purl.org/dc/terms/"/>
    <ds:schemaRef ds:uri="e5ade607-ba2e-49e2-9615-2adefe4a6534"/>
    <ds:schemaRef ds:uri="http://purl.org/dc/elements/1.1/"/>
    <ds:schemaRef ds:uri="http://schemas.microsoft.com/office/infopath/2007/PartnerControls"/>
    <ds:schemaRef ds:uri="http://www.w3.org/XML/1998/namespace"/>
    <ds:schemaRef ds:uri="http://schemas.openxmlformats.org/package/2006/metadata/core-properties"/>
    <ds:schemaRef ds:uri="8b7739cd-1c42-4da3-8d0f-2885271cffd1"/>
    <ds:schemaRef ds:uri="http://schemas.microsoft.com/office/2006/metadata/properties"/>
  </ds:schemaRefs>
</ds:datastoreItem>
</file>

<file path=customXml/itemProps4.xml><?xml version="1.0" encoding="utf-8"?>
<ds:datastoreItem xmlns:ds="http://schemas.openxmlformats.org/officeDocument/2006/customXml" ds:itemID="{1592F2A5-D803-45D2-B691-7E8CEAE13346}"/>
</file>

<file path=customXml/itemProps5.xml><?xml version="1.0" encoding="utf-8"?>
<ds:datastoreItem xmlns:ds="http://schemas.openxmlformats.org/officeDocument/2006/customXml" ds:itemID="{468B63D8-0C56-425D-A392-AADC48DB4DB0}"/>
</file>

<file path=customXml/itemProps6.xml><?xml version="1.0" encoding="utf-8"?>
<ds:datastoreItem xmlns:ds="http://schemas.openxmlformats.org/officeDocument/2006/customXml" ds:itemID="{BD5226EE-56C2-471E-BEB1-395D5F35C5E9}"/>
</file>

<file path=docProps/app.xml><?xml version="1.0" encoding="utf-8"?>
<Properties xmlns="http://schemas.openxmlformats.org/officeDocument/2006/extended-properties" xmlns:vt="http://schemas.openxmlformats.org/officeDocument/2006/docPropsVTypes">
  <Template>Normal.dotm</Template>
  <TotalTime>0</TotalTime>
  <Pages>8</Pages>
  <Words>1546</Words>
  <Characters>8816</Characters>
  <Application>Microsoft Office Word</Application>
  <DocSecurity>4</DocSecurity>
  <Lines>73</Lines>
  <Paragraphs>20</Paragraphs>
  <ScaleCrop>false</ScaleCrop>
  <Company>North Lanarkshire Council</Company>
  <LinksUpToDate>false</LinksUpToDate>
  <CharactersWithSpaces>10342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ECO4 - Flexible Eligibility Statement of Intent</dc:title>
  <dc:subject/>
  <dc:creator>Jones Gareth</dc:creator>
  <cp:keywords/>
  <dc:description/>
  <cp:lastModifiedBy>Marina Smith</cp:lastModifiedBy>
  <cp:revision>2</cp:revision>
  <cp:lastPrinted>2023-03-24T11:56:00Z</cp:lastPrinted>
  <dcterms:created xsi:type="dcterms:W3CDTF">2024-01-16T09:39:00Z</dcterms:created>
  <dcterms:modified xsi:type="dcterms:W3CDTF">2024-01-16T09:39:00Z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0x010100AB4565BB804CC848BD2EF3E87A42FE8B0E00928241E397FB1B46AD4DB5027CDB543E</vt:lpwstr>
  </property>
  <property fmtid="{D5CDD505-2E9C-101B-9397-08002B2CF9AE}" pid="3" name="i0f84bba906045b4af568ee102a52dcb">
    <vt:lpwstr>Identity and Branding|540aa344-61ca-49d5-9c5f-5a9e70cab5b7</vt:lpwstr>
  </property>
  <property fmtid="{D5CDD505-2E9C-101B-9397-08002B2CF9AE}" pid="4" name="TaxKeyword">
    <vt:lpwstr/>
  </property>
  <property fmtid="{D5CDD505-2E9C-101B-9397-08002B2CF9AE}" pid="5" name="Channel">
    <vt:lpwstr/>
  </property>
  <property fmtid="{D5CDD505-2E9C-101B-9397-08002B2CF9AE}" pid="6" name="MSIP_Label_3c381991-eab8-4fff-8f2f-4f88109aa1cd_Enabled">
    <vt:lpwstr>true</vt:lpwstr>
  </property>
  <property fmtid="{D5CDD505-2E9C-101B-9397-08002B2CF9AE}" pid="7" name="MSIP_Label_3c381991-eab8-4fff-8f2f-4f88109aa1cd_SetDate">
    <vt:lpwstr>2022-03-03T09:20:17Z</vt:lpwstr>
  </property>
  <property fmtid="{D5CDD505-2E9C-101B-9397-08002B2CF9AE}" pid="8" name="MSIP_Label_3c381991-eab8-4fff-8f2f-4f88109aa1cd_Method">
    <vt:lpwstr>Privileged</vt:lpwstr>
  </property>
  <property fmtid="{D5CDD505-2E9C-101B-9397-08002B2CF9AE}" pid="9" name="MSIP_Label_3c381991-eab8-4fff-8f2f-4f88109aa1cd_Name">
    <vt:lpwstr>Official</vt:lpwstr>
  </property>
  <property fmtid="{D5CDD505-2E9C-101B-9397-08002B2CF9AE}" pid="10" name="MSIP_Label_3c381991-eab8-4fff-8f2f-4f88109aa1cd_SiteId">
    <vt:lpwstr>a98f953b-d618-4b43-8a65-0382681bd283</vt:lpwstr>
  </property>
  <property fmtid="{D5CDD505-2E9C-101B-9397-08002B2CF9AE}" pid="11" name="MSIP_Label_3c381991-eab8-4fff-8f2f-4f88109aa1cd_ActionId">
    <vt:lpwstr>f0b70ca8-6ccd-4455-9067-d8cb82fbdc85</vt:lpwstr>
  </property>
  <property fmtid="{D5CDD505-2E9C-101B-9397-08002B2CF9AE}" pid="12" name="MSIP_Label_3c381991-eab8-4fff-8f2f-4f88109aa1cd_ContentBits">
    <vt:lpwstr>0</vt:lpwstr>
  </property>
  <property fmtid="{D5CDD505-2E9C-101B-9397-08002B2CF9AE}" pid="13" name="MediaServiceImageTags">
    <vt:lpwstr/>
  </property>
  <property fmtid="{D5CDD505-2E9C-101B-9397-08002B2CF9AE}" pid="14" name="lcf76f155ced4ddcb4097134ff3c332f">
    <vt:lpwstr/>
  </property>
  <property fmtid="{D5CDD505-2E9C-101B-9397-08002B2CF9AE}" pid="15" name="BusinessUnit">
    <vt:lpwstr>11;#Housing Property and Projects|69bfb41c-fc68-4801-91bc-73d5a1675a41</vt:lpwstr>
  </property>
  <property fmtid="{D5CDD505-2E9C-101B-9397-08002B2CF9AE}" pid="16" name="Service1">
    <vt:lpwstr>1;#Enterprise and Communities|c4dcab27-3585-4606-92db-01a112d6829d</vt:lpwstr>
  </property>
  <property fmtid="{D5CDD505-2E9C-101B-9397-08002B2CF9AE}" pid="17" name="_dlc_DocIdItemGuid">
    <vt:lpwstr>fcfc1e15-d5ad-47bf-a8ad-1eaeabe8de29</vt:lpwstr>
  </property>
  <property fmtid="{D5CDD505-2E9C-101B-9397-08002B2CF9AE}" pid="18" name="RevIMBCS">
    <vt:lpwstr>9;#Identity and Branding|540aa344-61ca-49d5-9c5f-5a9e70cab5b7</vt:lpwstr>
  </property>
  <property fmtid="{D5CDD505-2E9C-101B-9397-08002B2CF9AE}" pid="19" name="SharedWithUsers">
    <vt:lpwstr>15;#Lorna Kilpatrick;#14;#Douglas McCabe;#170;#Nicola Hanrahan</vt:lpwstr>
  </property>
</Properties>
</file>