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BB78A" w14:textId="32AA4394" w:rsidR="0040728F" w:rsidRDefault="0040728F" w:rsidP="0040728F">
      <w:pPr>
        <w:jc w:val="right"/>
      </w:pPr>
      <w:r w:rsidRPr="00840732">
        <w:rPr>
          <w:noProof/>
        </w:rPr>
        <w:drawing>
          <wp:inline distT="0" distB="0" distL="0" distR="0" wp14:anchorId="74C95416" wp14:editId="725C5ACE">
            <wp:extent cx="1981200" cy="1190625"/>
            <wp:effectExtent l="0" t="0" r="0" b="9525"/>
            <wp:docPr id="1" name="Picture 1" descr="North Lanark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Lanarkshire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inline>
        </w:drawing>
      </w:r>
    </w:p>
    <w:p w14:paraId="58AD2A88" w14:textId="77777777" w:rsidR="0040728F" w:rsidRDefault="0040728F" w:rsidP="0040728F">
      <w:pPr>
        <w:jc w:val="right"/>
      </w:pPr>
    </w:p>
    <w:p w14:paraId="064597D9" w14:textId="48583F02" w:rsidR="0040728F" w:rsidRDefault="006F4C8F" w:rsidP="006F4C8F">
      <w:pPr>
        <w:tabs>
          <w:tab w:val="left" w:pos="3890"/>
        </w:tabs>
        <w:jc w:val="left"/>
      </w:pPr>
      <w:r>
        <w:tab/>
      </w:r>
    </w:p>
    <w:p w14:paraId="36DF1DA6" w14:textId="77777777" w:rsidR="0040728F" w:rsidRDefault="0040728F" w:rsidP="0040728F">
      <w:pPr>
        <w:jc w:val="left"/>
      </w:pPr>
    </w:p>
    <w:p w14:paraId="28813D87" w14:textId="77777777" w:rsidR="0040728F" w:rsidRDefault="0040728F" w:rsidP="0040728F">
      <w:pPr>
        <w:jc w:val="center"/>
        <w:rPr>
          <w:b/>
          <w:sz w:val="28"/>
          <w:szCs w:val="28"/>
        </w:rPr>
      </w:pPr>
    </w:p>
    <w:p w14:paraId="01221DD1" w14:textId="77777777" w:rsidR="0040728F" w:rsidRDefault="0040728F" w:rsidP="0040728F">
      <w:pPr>
        <w:jc w:val="center"/>
        <w:rPr>
          <w:b/>
          <w:sz w:val="28"/>
          <w:szCs w:val="28"/>
        </w:rPr>
      </w:pPr>
    </w:p>
    <w:p w14:paraId="14DE9021" w14:textId="77777777" w:rsidR="0040728F" w:rsidRDefault="0040728F" w:rsidP="0040728F">
      <w:pPr>
        <w:jc w:val="center"/>
        <w:rPr>
          <w:b/>
          <w:sz w:val="28"/>
          <w:szCs w:val="28"/>
        </w:rPr>
      </w:pPr>
    </w:p>
    <w:p w14:paraId="394BF41E" w14:textId="77777777" w:rsidR="0040728F" w:rsidRDefault="0040728F" w:rsidP="0040728F">
      <w:pPr>
        <w:jc w:val="center"/>
        <w:rPr>
          <w:b/>
          <w:sz w:val="28"/>
          <w:szCs w:val="28"/>
        </w:rPr>
      </w:pPr>
    </w:p>
    <w:p w14:paraId="31E0F5BC" w14:textId="77777777" w:rsidR="0040728F" w:rsidRPr="00465B48" w:rsidRDefault="0040728F" w:rsidP="0040728F">
      <w:pPr>
        <w:jc w:val="center"/>
        <w:rPr>
          <w:b/>
          <w:sz w:val="28"/>
          <w:szCs w:val="28"/>
        </w:rPr>
      </w:pPr>
      <w:smartTag w:uri="urn:schemas-microsoft-com:office:smarttags" w:element="place">
        <w:r w:rsidRPr="00465B48">
          <w:rPr>
            <w:b/>
            <w:sz w:val="28"/>
            <w:szCs w:val="28"/>
          </w:rPr>
          <w:t>NORTH LANARKSHIRE</w:t>
        </w:r>
      </w:smartTag>
      <w:r w:rsidRPr="00465B48">
        <w:rPr>
          <w:b/>
          <w:sz w:val="28"/>
          <w:szCs w:val="28"/>
        </w:rPr>
        <w:t xml:space="preserve"> COUNCIL</w:t>
      </w:r>
    </w:p>
    <w:p w14:paraId="1E3FEC64" w14:textId="77777777" w:rsidR="0040728F" w:rsidRPr="00465B48" w:rsidRDefault="0040728F" w:rsidP="0040728F">
      <w:pPr>
        <w:jc w:val="center"/>
        <w:rPr>
          <w:b/>
          <w:sz w:val="28"/>
          <w:szCs w:val="28"/>
        </w:rPr>
      </w:pPr>
    </w:p>
    <w:p w14:paraId="155C698F" w14:textId="77777777" w:rsidR="0040728F" w:rsidRPr="00465B48" w:rsidRDefault="0040728F" w:rsidP="0040728F">
      <w:pPr>
        <w:jc w:val="center"/>
        <w:rPr>
          <w:b/>
          <w:sz w:val="28"/>
          <w:szCs w:val="28"/>
        </w:rPr>
      </w:pPr>
      <w:r w:rsidRPr="00465B48">
        <w:rPr>
          <w:b/>
          <w:sz w:val="28"/>
          <w:szCs w:val="28"/>
        </w:rPr>
        <w:t xml:space="preserve">GUIDE TO INFORMATION AVAILABLE THROUGH THE </w:t>
      </w:r>
    </w:p>
    <w:p w14:paraId="154A5364" w14:textId="77777777" w:rsidR="0040728F" w:rsidRDefault="0040728F" w:rsidP="0040728F">
      <w:pPr>
        <w:jc w:val="center"/>
        <w:rPr>
          <w:b/>
          <w:sz w:val="28"/>
          <w:szCs w:val="28"/>
        </w:rPr>
      </w:pPr>
      <w:r>
        <w:rPr>
          <w:b/>
          <w:sz w:val="28"/>
          <w:szCs w:val="28"/>
        </w:rPr>
        <w:t xml:space="preserve">MODEL PUBLICATION SCHEME </w:t>
      </w:r>
    </w:p>
    <w:p w14:paraId="5F6DDEE5" w14:textId="77777777" w:rsidR="0040728F" w:rsidRDefault="0040728F" w:rsidP="0040728F">
      <w:pPr>
        <w:jc w:val="center"/>
        <w:rPr>
          <w:b/>
          <w:sz w:val="28"/>
          <w:szCs w:val="28"/>
        </w:rPr>
      </w:pPr>
    </w:p>
    <w:p w14:paraId="150CE08B" w14:textId="77777777" w:rsidR="0040728F" w:rsidRDefault="0040728F" w:rsidP="0040728F">
      <w:pPr>
        <w:jc w:val="center"/>
        <w:rPr>
          <w:b/>
          <w:sz w:val="28"/>
          <w:szCs w:val="28"/>
        </w:rPr>
      </w:pPr>
    </w:p>
    <w:p w14:paraId="2A0EF6CF" w14:textId="6082A511" w:rsidR="0040728F" w:rsidRDefault="0040728F" w:rsidP="0040728F">
      <w:pPr>
        <w:jc w:val="center"/>
        <w:rPr>
          <w:b/>
          <w:sz w:val="28"/>
          <w:szCs w:val="28"/>
        </w:rPr>
      </w:pPr>
      <w:r>
        <w:rPr>
          <w:b/>
          <w:sz w:val="28"/>
          <w:szCs w:val="28"/>
        </w:rPr>
        <w:t xml:space="preserve">Updated </w:t>
      </w:r>
      <w:r w:rsidR="00DF3946">
        <w:rPr>
          <w:b/>
          <w:sz w:val="28"/>
          <w:szCs w:val="28"/>
        </w:rPr>
        <w:t>July</w:t>
      </w:r>
      <w:r>
        <w:rPr>
          <w:b/>
          <w:sz w:val="28"/>
          <w:szCs w:val="28"/>
        </w:rPr>
        <w:t xml:space="preserve"> 202</w:t>
      </w:r>
      <w:r w:rsidR="00DF3946">
        <w:rPr>
          <w:b/>
          <w:sz w:val="28"/>
          <w:szCs w:val="28"/>
        </w:rPr>
        <w:t>5</w:t>
      </w:r>
    </w:p>
    <w:p w14:paraId="1B1F3386" w14:textId="77777777" w:rsidR="0040728F" w:rsidRDefault="0040728F" w:rsidP="0040728F">
      <w:pPr>
        <w:jc w:val="center"/>
        <w:rPr>
          <w:b/>
          <w:sz w:val="28"/>
          <w:szCs w:val="28"/>
        </w:rPr>
      </w:pPr>
    </w:p>
    <w:p w14:paraId="17086ABB" w14:textId="77777777" w:rsidR="0040728F" w:rsidRDefault="0040728F" w:rsidP="0040728F">
      <w:pPr>
        <w:jc w:val="center"/>
        <w:rPr>
          <w:b/>
          <w:sz w:val="28"/>
          <w:szCs w:val="28"/>
        </w:rPr>
      </w:pPr>
    </w:p>
    <w:p w14:paraId="38F3539D" w14:textId="77777777" w:rsidR="0040728F" w:rsidRDefault="0040728F" w:rsidP="0040728F">
      <w:pPr>
        <w:jc w:val="center"/>
        <w:rPr>
          <w:b/>
          <w:sz w:val="28"/>
          <w:szCs w:val="28"/>
        </w:rPr>
      </w:pPr>
    </w:p>
    <w:p w14:paraId="69DB730B" w14:textId="77777777" w:rsidR="0040728F" w:rsidRDefault="0040728F" w:rsidP="0040728F"/>
    <w:p w14:paraId="22D95200" w14:textId="77777777" w:rsidR="0040728F" w:rsidRDefault="0040728F" w:rsidP="0040728F"/>
    <w:p w14:paraId="062B9E26" w14:textId="77777777" w:rsidR="0040728F" w:rsidRDefault="0040728F" w:rsidP="0040728F"/>
    <w:p w14:paraId="525ECA9B" w14:textId="77777777" w:rsidR="0040728F" w:rsidRDefault="0040728F" w:rsidP="0040728F"/>
    <w:p w14:paraId="198F7BFF" w14:textId="77777777" w:rsidR="0040728F" w:rsidRDefault="0040728F" w:rsidP="0040728F"/>
    <w:p w14:paraId="30949764" w14:textId="77777777" w:rsidR="0040728F" w:rsidRDefault="0040728F" w:rsidP="0040728F"/>
    <w:p w14:paraId="4F80A22E" w14:textId="77777777" w:rsidR="0040728F" w:rsidRDefault="0040728F" w:rsidP="0040728F"/>
    <w:p w14:paraId="14DAAA29" w14:textId="77777777" w:rsidR="0040728F" w:rsidRDefault="0040728F" w:rsidP="0040728F"/>
    <w:p w14:paraId="23BEAC81" w14:textId="77777777" w:rsidR="0040728F" w:rsidRDefault="0040728F" w:rsidP="0040728F"/>
    <w:p w14:paraId="64ECA0E3" w14:textId="77777777" w:rsidR="0040728F" w:rsidRDefault="0040728F" w:rsidP="0040728F"/>
    <w:p w14:paraId="64E4FE01" w14:textId="77777777" w:rsidR="0040728F" w:rsidRDefault="0040728F" w:rsidP="0040728F"/>
    <w:p w14:paraId="3FF14887" w14:textId="77777777" w:rsidR="0040728F" w:rsidRDefault="0040728F" w:rsidP="0040728F"/>
    <w:p w14:paraId="2678268E" w14:textId="77777777" w:rsidR="0040728F" w:rsidRDefault="0040728F" w:rsidP="0040728F"/>
    <w:p w14:paraId="6A6BE24F" w14:textId="77777777" w:rsidR="0040728F" w:rsidRDefault="0040728F" w:rsidP="0040728F"/>
    <w:p w14:paraId="47D5F0E7" w14:textId="77777777" w:rsidR="0040728F" w:rsidRDefault="0040728F" w:rsidP="0040728F"/>
    <w:p w14:paraId="75879F96" w14:textId="77777777" w:rsidR="0040728F" w:rsidRDefault="0040728F" w:rsidP="0040728F"/>
    <w:p w14:paraId="6F023D3E" w14:textId="77777777" w:rsidR="0040728F" w:rsidRDefault="0040728F" w:rsidP="0040728F"/>
    <w:p w14:paraId="43F46830" w14:textId="77777777" w:rsidR="0040728F" w:rsidRDefault="0040728F" w:rsidP="0040728F"/>
    <w:p w14:paraId="124DCC3D" w14:textId="77777777" w:rsidR="0040728F" w:rsidRDefault="0040728F" w:rsidP="0040728F"/>
    <w:p w14:paraId="4DA0E89F" w14:textId="77777777" w:rsidR="0040728F" w:rsidRDefault="0040728F" w:rsidP="0040728F"/>
    <w:p w14:paraId="3108F8E6" w14:textId="77777777" w:rsidR="0040728F" w:rsidRDefault="0040728F" w:rsidP="0040728F"/>
    <w:p w14:paraId="404160ED" w14:textId="77777777" w:rsidR="0040728F" w:rsidRDefault="0040728F" w:rsidP="0040728F"/>
    <w:p w14:paraId="273047FB" w14:textId="77777777" w:rsidR="0040728F" w:rsidRDefault="0040728F" w:rsidP="0040728F"/>
    <w:p w14:paraId="02462089" w14:textId="77777777" w:rsidR="0040728F" w:rsidRDefault="0040728F" w:rsidP="0040728F"/>
    <w:p w14:paraId="575ACBA9" w14:textId="77777777" w:rsidR="0040728F" w:rsidRDefault="0040728F" w:rsidP="0040728F"/>
    <w:p w14:paraId="5143EC76" w14:textId="77777777" w:rsidR="0040728F" w:rsidRDefault="0040728F" w:rsidP="0040728F"/>
    <w:p w14:paraId="35D34216" w14:textId="77777777" w:rsidR="0040728F" w:rsidRDefault="0040728F" w:rsidP="0040728F"/>
    <w:p w14:paraId="049B09F5" w14:textId="77777777" w:rsidR="0040728F" w:rsidRDefault="0040728F" w:rsidP="0040728F"/>
    <w:p w14:paraId="4AD9A5D0" w14:textId="77777777" w:rsidR="0040728F" w:rsidRPr="00B24F33" w:rsidRDefault="0040728F" w:rsidP="0040728F">
      <w:pPr>
        <w:rPr>
          <w:b/>
          <w:sz w:val="28"/>
          <w:szCs w:val="28"/>
        </w:rPr>
      </w:pPr>
    </w:p>
    <w:p w14:paraId="1ABB040B" w14:textId="77777777" w:rsidR="0040728F" w:rsidRDefault="0040728F" w:rsidP="0040728F"/>
    <w:p w14:paraId="1396C78E" w14:textId="77777777" w:rsidR="0040728F" w:rsidRDefault="0040728F" w:rsidP="0040728F"/>
    <w:p w14:paraId="1A7256D9" w14:textId="77777777" w:rsidR="0040728F" w:rsidRDefault="0040728F" w:rsidP="0040728F"/>
    <w:p w14:paraId="2F7A8884" w14:textId="77777777" w:rsidR="0040728F" w:rsidRPr="004C3368" w:rsidRDefault="0040728F" w:rsidP="0040728F">
      <w:pPr>
        <w:rPr>
          <w:color w:val="000000"/>
          <w:sz w:val="34"/>
          <w:szCs w:val="34"/>
        </w:rPr>
      </w:pPr>
      <w:r>
        <w:rPr>
          <w:color w:val="000000"/>
          <w:sz w:val="34"/>
          <w:szCs w:val="34"/>
        </w:rPr>
        <w:t>Introduction</w:t>
      </w:r>
    </w:p>
    <w:p w14:paraId="0AD406F3" w14:textId="77777777" w:rsidR="0040728F" w:rsidRDefault="0040728F" w:rsidP="0040728F"/>
    <w:p w14:paraId="031B4756"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The Freedom of Information (</w:t>
      </w:r>
      <w:smartTag w:uri="urn:schemas-microsoft-com:office:smarttags" w:element="place">
        <w:smartTag w:uri="urn:schemas-microsoft-com:office:smarttags" w:element="country-region">
          <w:r w:rsidRPr="00382B0C">
            <w:rPr>
              <w:rFonts w:cs="Arial"/>
              <w:color w:val="000000"/>
              <w:sz w:val="20"/>
            </w:rPr>
            <w:t>Scotland</w:t>
          </w:r>
        </w:smartTag>
      </w:smartTag>
      <w:r w:rsidRPr="00382B0C">
        <w:rPr>
          <w:rFonts w:cs="Arial"/>
          <w:color w:val="000000"/>
          <w:sz w:val="20"/>
        </w:rPr>
        <w:t>) Act 2002 (the Act) requires Scottish Public Authorities to produce and maintain a Publication Scheme. Authorities, including North Lanarkshire Council, are required to:-</w:t>
      </w:r>
    </w:p>
    <w:p w14:paraId="488C646A" w14:textId="77777777" w:rsidR="0040728F" w:rsidRPr="00382B0C" w:rsidRDefault="0040728F" w:rsidP="0040728F">
      <w:pPr>
        <w:numPr>
          <w:ilvl w:val="0"/>
          <w:numId w:val="1"/>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publish the classes of information that they make routinely available; and </w:t>
      </w:r>
    </w:p>
    <w:p w14:paraId="4CF51CDD" w14:textId="77777777" w:rsidR="0040728F" w:rsidRPr="00382B0C" w:rsidRDefault="0040728F" w:rsidP="0040728F">
      <w:pPr>
        <w:numPr>
          <w:ilvl w:val="0"/>
          <w:numId w:val="1"/>
        </w:numPr>
        <w:shd w:val="clear" w:color="auto" w:fill="FFFFFF"/>
        <w:spacing w:before="100" w:beforeAutospacing="1" w:after="100" w:afterAutospacing="1"/>
        <w:jc w:val="left"/>
        <w:rPr>
          <w:rFonts w:cs="Arial"/>
          <w:color w:val="000000"/>
          <w:sz w:val="20"/>
        </w:rPr>
      </w:pPr>
      <w:r w:rsidRPr="00382B0C">
        <w:rPr>
          <w:rFonts w:cs="Arial"/>
          <w:color w:val="000000"/>
          <w:sz w:val="20"/>
        </w:rPr>
        <w:t>tell the public how to access the information and what it might cost.</w:t>
      </w:r>
    </w:p>
    <w:p w14:paraId="72611968"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 xml:space="preserve">North Lanarkshire Council has adopted the </w:t>
      </w:r>
      <w:r w:rsidRPr="00382B0C">
        <w:rPr>
          <w:rFonts w:cs="Arial"/>
          <w:b/>
          <w:bCs/>
          <w:color w:val="000000"/>
          <w:sz w:val="20"/>
        </w:rPr>
        <w:t>Model Publication Scheme</w:t>
      </w:r>
      <w:r w:rsidRPr="00382B0C">
        <w:rPr>
          <w:rFonts w:cs="Arial"/>
          <w:color w:val="000000"/>
          <w:sz w:val="20"/>
        </w:rPr>
        <w:t xml:space="preserve"> produced by the Scottish Information Commissioner</w:t>
      </w:r>
      <w:r>
        <w:rPr>
          <w:rFonts w:cs="Arial"/>
          <w:color w:val="000000"/>
          <w:sz w:val="20"/>
        </w:rPr>
        <w:t xml:space="preserve">. </w:t>
      </w:r>
    </w:p>
    <w:p w14:paraId="1218A3CB" w14:textId="77777777" w:rsidR="0040728F" w:rsidRPr="00382B0C" w:rsidRDefault="0040728F" w:rsidP="0040728F">
      <w:pPr>
        <w:shd w:val="clear" w:color="auto" w:fill="FFFFFF"/>
        <w:jc w:val="left"/>
        <w:rPr>
          <w:rFonts w:cs="Arial"/>
          <w:color w:val="000000"/>
          <w:sz w:val="20"/>
        </w:rPr>
      </w:pPr>
    </w:p>
    <w:p w14:paraId="565063B5" w14:textId="77777777" w:rsidR="0040728F" w:rsidRPr="00382B0C" w:rsidRDefault="0040728F" w:rsidP="0040728F">
      <w:pPr>
        <w:jc w:val="left"/>
        <w:rPr>
          <w:color w:val="000000"/>
          <w:sz w:val="20"/>
        </w:rPr>
      </w:pPr>
      <w:r w:rsidRPr="00382B0C">
        <w:rPr>
          <w:color w:val="000000"/>
          <w:sz w:val="20"/>
        </w:rPr>
        <w:t xml:space="preserve">You can see this Scheme on the Commissioner’s website at </w:t>
      </w:r>
    </w:p>
    <w:p w14:paraId="650E0319" w14:textId="77777777" w:rsidR="0040728F" w:rsidRDefault="0040728F" w:rsidP="0040728F">
      <w:pPr>
        <w:jc w:val="left"/>
        <w:rPr>
          <w:color w:val="000000"/>
          <w:sz w:val="20"/>
        </w:rPr>
      </w:pPr>
    </w:p>
    <w:p w14:paraId="6599C8F2" w14:textId="77777777" w:rsidR="0040728F" w:rsidRDefault="0040728F" w:rsidP="0040728F">
      <w:pPr>
        <w:jc w:val="left"/>
        <w:rPr>
          <w:color w:val="000000"/>
          <w:sz w:val="20"/>
        </w:rPr>
      </w:pPr>
      <w:hyperlink r:id="rId8" w:history="1">
        <w:r w:rsidRPr="008407DC">
          <w:rPr>
            <w:rStyle w:val="Hyperlink"/>
            <w:sz w:val="20"/>
          </w:rPr>
          <w:t>http://www.itspublicknowledge.info/ScottishPublicAuthorities/PublicationSchemes/TheModelPublicationScheme.aspx</w:t>
        </w:r>
      </w:hyperlink>
    </w:p>
    <w:p w14:paraId="57BED736" w14:textId="77777777" w:rsidR="0040728F" w:rsidRPr="00382B0C" w:rsidRDefault="0040728F" w:rsidP="0040728F">
      <w:pPr>
        <w:jc w:val="left"/>
        <w:rPr>
          <w:color w:val="000000"/>
          <w:sz w:val="20"/>
        </w:rPr>
      </w:pPr>
    </w:p>
    <w:p w14:paraId="4F5310A7"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 xml:space="preserve">The purpose of this guide to information is to: </w:t>
      </w:r>
    </w:p>
    <w:p w14:paraId="40B2AEEF" w14:textId="77777777" w:rsidR="0040728F" w:rsidRPr="00382B0C" w:rsidRDefault="0040728F" w:rsidP="0040728F">
      <w:pPr>
        <w:numPr>
          <w:ilvl w:val="0"/>
          <w:numId w:val="2"/>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allow you to see what information is available (and what is not available) in relation to each class; </w:t>
      </w:r>
    </w:p>
    <w:p w14:paraId="21EDDF9E" w14:textId="77777777" w:rsidR="0040728F" w:rsidRPr="00382B0C" w:rsidRDefault="0040728F" w:rsidP="0040728F">
      <w:pPr>
        <w:numPr>
          <w:ilvl w:val="0"/>
          <w:numId w:val="2"/>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state what charges may be applied for providing you with information; </w:t>
      </w:r>
    </w:p>
    <w:p w14:paraId="3DA86D3E" w14:textId="77777777" w:rsidR="0040728F" w:rsidRPr="00382B0C" w:rsidRDefault="0040728F" w:rsidP="0040728F">
      <w:pPr>
        <w:numPr>
          <w:ilvl w:val="0"/>
          <w:numId w:val="2"/>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explain how you can find the information easily; </w:t>
      </w:r>
    </w:p>
    <w:p w14:paraId="0173A9E3" w14:textId="77777777" w:rsidR="0040728F" w:rsidRPr="00382B0C" w:rsidRDefault="0040728F" w:rsidP="0040728F">
      <w:pPr>
        <w:numPr>
          <w:ilvl w:val="0"/>
          <w:numId w:val="2"/>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provide contact details for enquiries and to get help with accessing information; and </w:t>
      </w:r>
    </w:p>
    <w:p w14:paraId="4D490C15" w14:textId="77777777" w:rsidR="0040728F" w:rsidRDefault="0040728F" w:rsidP="0040728F">
      <w:pPr>
        <w:numPr>
          <w:ilvl w:val="0"/>
          <w:numId w:val="2"/>
        </w:numPr>
        <w:shd w:val="clear" w:color="auto" w:fill="FFFFFF"/>
        <w:spacing w:before="100" w:beforeAutospacing="1" w:after="100" w:afterAutospacing="1"/>
        <w:jc w:val="left"/>
        <w:rPr>
          <w:rFonts w:cs="Arial"/>
          <w:color w:val="4B4B4B"/>
          <w:sz w:val="20"/>
        </w:rPr>
      </w:pPr>
      <w:r w:rsidRPr="00382B0C">
        <w:rPr>
          <w:rFonts w:cs="Arial"/>
          <w:color w:val="000000"/>
          <w:sz w:val="20"/>
        </w:rPr>
        <w:t>explain how to request information we hold that has not been published.</w:t>
      </w:r>
    </w:p>
    <w:p w14:paraId="06615853" w14:textId="77777777" w:rsidR="0040728F" w:rsidRPr="004C3368" w:rsidRDefault="0040728F" w:rsidP="0040728F">
      <w:pPr>
        <w:shd w:val="clear" w:color="auto" w:fill="FFFFFF"/>
        <w:spacing w:before="100" w:beforeAutospacing="1" w:after="150"/>
        <w:jc w:val="left"/>
        <w:outlineLvl w:val="3"/>
        <w:rPr>
          <w:rFonts w:cs="Arial"/>
          <w:color w:val="000000"/>
          <w:sz w:val="34"/>
          <w:szCs w:val="34"/>
        </w:rPr>
      </w:pPr>
      <w:r w:rsidRPr="004C3368">
        <w:rPr>
          <w:rFonts w:cs="Arial"/>
          <w:color w:val="000000"/>
          <w:sz w:val="34"/>
          <w:szCs w:val="34"/>
        </w:rPr>
        <w:t>Availability and exemptions</w:t>
      </w:r>
    </w:p>
    <w:p w14:paraId="5F862D29" w14:textId="77777777" w:rsidR="0040728F" w:rsidRPr="00382B0C" w:rsidRDefault="0040728F" w:rsidP="0040728F">
      <w:pPr>
        <w:shd w:val="clear" w:color="auto" w:fill="FFFFFF"/>
        <w:spacing w:after="180"/>
        <w:jc w:val="left"/>
        <w:rPr>
          <w:rFonts w:cs="Arial"/>
          <w:color w:val="000000"/>
          <w:sz w:val="20"/>
        </w:rPr>
      </w:pPr>
      <w:r w:rsidRPr="00382B0C">
        <w:rPr>
          <w:rFonts w:cs="Arial"/>
          <w:b/>
          <w:bCs/>
          <w:color w:val="000000"/>
          <w:sz w:val="20"/>
        </w:rPr>
        <w:t>Availability and formats of information</w:t>
      </w:r>
    </w:p>
    <w:p w14:paraId="397F62E6" w14:textId="5C77CC1F"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The information we publish through the Model Scheme is, wherever possible, available using the  search facility on our website. We offer alternative arrangements for people who do not want to, or cannot, access the information on line or by inspection at our premises. For example, we can usually arrange to send information to you on paper copy (although there may be a charge for this).</w:t>
      </w:r>
    </w:p>
    <w:p w14:paraId="6701E5B2" w14:textId="77777777" w:rsidR="0040728F" w:rsidRPr="00382B0C" w:rsidRDefault="0040728F" w:rsidP="0040728F">
      <w:pPr>
        <w:shd w:val="clear" w:color="auto" w:fill="FFFFFF"/>
        <w:spacing w:after="180"/>
        <w:jc w:val="left"/>
        <w:rPr>
          <w:rFonts w:cs="Arial"/>
          <w:color w:val="000000"/>
          <w:sz w:val="20"/>
        </w:rPr>
      </w:pPr>
      <w:r w:rsidRPr="00382B0C">
        <w:rPr>
          <w:rFonts w:cs="Arial"/>
          <w:b/>
          <w:bCs/>
          <w:color w:val="000000"/>
          <w:sz w:val="20"/>
        </w:rPr>
        <w:t>Exempt Information</w:t>
      </w:r>
    </w:p>
    <w:p w14:paraId="4ED5DD31"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 xml:space="preserve">We will publish the information we hold that falls within the classes of information below. If a document contains information that is exempt under </w:t>
      </w:r>
      <w:smartTag w:uri="urn:schemas-microsoft-com:office:smarttags" w:element="place">
        <w:smartTag w:uri="urn:schemas-microsoft-com:office:smarttags" w:element="country-region">
          <w:r w:rsidRPr="00382B0C">
            <w:rPr>
              <w:rFonts w:cs="Arial"/>
              <w:color w:val="000000"/>
              <w:sz w:val="20"/>
            </w:rPr>
            <w:t>Scotland</w:t>
          </w:r>
        </w:smartTag>
      </w:smartTag>
      <w:r w:rsidRPr="00382B0C">
        <w:rPr>
          <w:rFonts w:cs="Arial"/>
          <w:color w:val="000000"/>
          <w:sz w:val="20"/>
        </w:rPr>
        <w:t>'s Freedom of Information laws (for example sensitive personal information or a trade secret), we may remove or redact the information before publication but we will explain why.</w:t>
      </w:r>
    </w:p>
    <w:p w14:paraId="7D93807B" w14:textId="77777777" w:rsidR="0040728F" w:rsidRPr="004C3368" w:rsidRDefault="0040728F" w:rsidP="0040728F">
      <w:pPr>
        <w:shd w:val="clear" w:color="auto" w:fill="FFFFFF"/>
        <w:spacing w:before="100" w:beforeAutospacing="1" w:after="150"/>
        <w:jc w:val="left"/>
        <w:outlineLvl w:val="3"/>
        <w:rPr>
          <w:rFonts w:cs="Arial"/>
          <w:color w:val="000000"/>
          <w:sz w:val="34"/>
          <w:szCs w:val="34"/>
        </w:rPr>
      </w:pPr>
      <w:r w:rsidRPr="004C3368">
        <w:rPr>
          <w:rFonts w:cs="Arial"/>
          <w:color w:val="000000"/>
          <w:sz w:val="34"/>
          <w:szCs w:val="34"/>
        </w:rPr>
        <w:t>Copyright</w:t>
      </w:r>
    </w:p>
    <w:p w14:paraId="1EB4ED2A"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Where North Lanarkshire Council holds the copyright in its published information, the information may be copied or reproduced without formal permission, provided that:</w:t>
      </w:r>
    </w:p>
    <w:p w14:paraId="1DFB2F1D" w14:textId="77777777" w:rsidR="0040728F" w:rsidRPr="00382B0C" w:rsidRDefault="0040728F" w:rsidP="0040728F">
      <w:pPr>
        <w:numPr>
          <w:ilvl w:val="0"/>
          <w:numId w:val="3"/>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it is copied or reproduced accurately; </w:t>
      </w:r>
    </w:p>
    <w:p w14:paraId="484B309E" w14:textId="77777777" w:rsidR="0040728F" w:rsidRPr="00382B0C" w:rsidRDefault="0040728F" w:rsidP="0040728F">
      <w:pPr>
        <w:numPr>
          <w:ilvl w:val="0"/>
          <w:numId w:val="3"/>
        </w:numPr>
        <w:shd w:val="clear" w:color="auto" w:fill="FFFFFF"/>
        <w:spacing w:before="100" w:beforeAutospacing="1" w:after="100" w:afterAutospacing="1"/>
        <w:jc w:val="left"/>
        <w:rPr>
          <w:rFonts w:cs="Arial"/>
          <w:color w:val="000000"/>
          <w:sz w:val="20"/>
        </w:rPr>
      </w:pPr>
      <w:r w:rsidRPr="00382B0C">
        <w:rPr>
          <w:rFonts w:cs="Arial"/>
          <w:color w:val="000000"/>
          <w:sz w:val="20"/>
        </w:rPr>
        <w:lastRenderedPageBreak/>
        <w:t xml:space="preserve">it is not used in a misleading context; and </w:t>
      </w:r>
    </w:p>
    <w:p w14:paraId="07950960" w14:textId="77777777" w:rsidR="0040728F" w:rsidRPr="00382B0C" w:rsidRDefault="0040728F" w:rsidP="0040728F">
      <w:pPr>
        <w:numPr>
          <w:ilvl w:val="0"/>
          <w:numId w:val="3"/>
        </w:numPr>
        <w:shd w:val="clear" w:color="auto" w:fill="FFFFFF"/>
        <w:spacing w:before="100" w:beforeAutospacing="1" w:after="100" w:afterAutospacing="1"/>
        <w:jc w:val="left"/>
        <w:rPr>
          <w:rFonts w:cs="Arial"/>
          <w:color w:val="000000"/>
          <w:sz w:val="20"/>
        </w:rPr>
      </w:pPr>
      <w:r w:rsidRPr="00382B0C">
        <w:rPr>
          <w:rFonts w:cs="Arial"/>
          <w:color w:val="000000"/>
          <w:sz w:val="20"/>
        </w:rPr>
        <w:t>the source of the material is identified.</w:t>
      </w:r>
    </w:p>
    <w:p w14:paraId="7B955188"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Where North Lanarkshire Council does not hold the copyright and information we publish, we will make this clear.</w:t>
      </w:r>
    </w:p>
    <w:p w14:paraId="2A65CE4F" w14:textId="77777777" w:rsidR="0040728F" w:rsidRDefault="0040728F" w:rsidP="0040728F">
      <w:pPr>
        <w:shd w:val="clear" w:color="auto" w:fill="FFFFFF"/>
        <w:jc w:val="left"/>
        <w:rPr>
          <w:rFonts w:cs="Arial"/>
          <w:color w:val="4B4B4B"/>
          <w:sz w:val="20"/>
        </w:rPr>
      </w:pPr>
    </w:p>
    <w:p w14:paraId="1EA888F0" w14:textId="77777777" w:rsidR="0040728F" w:rsidRPr="004C3368" w:rsidRDefault="0040728F" w:rsidP="0040728F">
      <w:pPr>
        <w:shd w:val="clear" w:color="auto" w:fill="FFFFFF"/>
        <w:spacing w:before="100" w:beforeAutospacing="1" w:after="150"/>
        <w:jc w:val="left"/>
        <w:outlineLvl w:val="3"/>
        <w:rPr>
          <w:rFonts w:cs="Arial"/>
          <w:color w:val="000000"/>
          <w:sz w:val="34"/>
          <w:szCs w:val="34"/>
        </w:rPr>
      </w:pPr>
      <w:r w:rsidRPr="004C3368">
        <w:rPr>
          <w:rFonts w:cs="Arial"/>
          <w:color w:val="000000"/>
          <w:sz w:val="34"/>
          <w:szCs w:val="34"/>
        </w:rPr>
        <w:t>Charges</w:t>
      </w:r>
    </w:p>
    <w:p w14:paraId="429A29AB"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This section explains when we may make a charge for our publications and how any charge will be calculated.</w:t>
      </w:r>
    </w:p>
    <w:p w14:paraId="2F3D4DBA"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There is no charge to view information on our website or at our premises except where there is a statutory fee, for example for access to registers.</w:t>
      </w:r>
    </w:p>
    <w:p w14:paraId="5DDBB2C8"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We may charge you for providing information to you, for example photocopying and postage, but we will only charge you what it actually costs us to do so.</w:t>
      </w:r>
    </w:p>
    <w:p w14:paraId="5066972B"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We will always tell you what the charge is and how it has been calculated before providing the information to you.  We will not provide you with the information until you have paid us.</w:t>
      </w:r>
    </w:p>
    <w:p w14:paraId="0AC237C6" w14:textId="77777777" w:rsidR="0040728F" w:rsidRPr="00382B0C" w:rsidRDefault="0040728F" w:rsidP="0040728F">
      <w:pPr>
        <w:shd w:val="clear" w:color="auto" w:fill="FFFFFF"/>
        <w:spacing w:after="180"/>
        <w:jc w:val="left"/>
        <w:rPr>
          <w:rFonts w:cs="Arial"/>
          <w:color w:val="000000"/>
          <w:sz w:val="20"/>
        </w:rPr>
      </w:pPr>
      <w:r w:rsidRPr="00382B0C">
        <w:rPr>
          <w:rFonts w:cs="Arial"/>
          <w:b/>
          <w:bCs/>
          <w:color w:val="000000"/>
          <w:sz w:val="20"/>
        </w:rPr>
        <w:t>Reproduction costs</w:t>
      </w:r>
    </w:p>
    <w:p w14:paraId="57E250AA"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 xml:space="preserve">Where charges are applied, photocopied information will be charged at the standard rate of 10p for each A4 sheet copied (black and white) and 30p per A4 sheet copied (colour copy) and, in respect of larger copies - such as plans, technical drawings etc. - in addition, the cost to the Council of reproducing these items. </w:t>
      </w:r>
    </w:p>
    <w:p w14:paraId="203D6A45"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The provision of documents identified on the MARS (Minutes, Agendas and Report System) is charged at a rate of 32p per sheet copied.</w:t>
      </w:r>
    </w:p>
    <w:p w14:paraId="6F228ABE" w14:textId="77777777" w:rsidR="0040728F" w:rsidRPr="00382B0C" w:rsidRDefault="0040728F" w:rsidP="0040728F">
      <w:pPr>
        <w:shd w:val="clear" w:color="auto" w:fill="FFFFFF"/>
        <w:spacing w:after="180"/>
        <w:jc w:val="left"/>
        <w:rPr>
          <w:rFonts w:cs="Arial"/>
          <w:color w:val="000000"/>
          <w:sz w:val="20"/>
        </w:rPr>
      </w:pPr>
      <w:r w:rsidRPr="00382B0C">
        <w:rPr>
          <w:rFonts w:cs="Arial"/>
          <w:b/>
          <w:bCs/>
          <w:color w:val="000000"/>
          <w:sz w:val="20"/>
        </w:rPr>
        <w:t>General Freedom of Information requests</w:t>
      </w:r>
    </w:p>
    <w:p w14:paraId="1B318546"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There will be no charge for information requests which cost us £100 or less to process.</w:t>
      </w:r>
    </w:p>
    <w:p w14:paraId="55D297C9"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Where information costs between £100 and £600 to provide you may be asked to pay 10% of the costs. That is, if you were to ask for information that costs us £600 to provide, yo</w:t>
      </w:r>
      <w:r>
        <w:rPr>
          <w:rFonts w:cs="Arial"/>
          <w:color w:val="000000"/>
          <w:sz w:val="20"/>
        </w:rPr>
        <w:t xml:space="preserve">u may be asked to pay £50, </w:t>
      </w:r>
      <w:r w:rsidRPr="00382B0C">
        <w:rPr>
          <w:rFonts w:cs="Arial"/>
          <w:color w:val="000000"/>
          <w:sz w:val="20"/>
        </w:rPr>
        <w:t>calculated on the basis of a waiver for the first £100 and 10% of the remaining £500.</w:t>
      </w:r>
    </w:p>
    <w:p w14:paraId="0B15CD32"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We are not obliged to respond to requests which will cost us over £600 to process.</w:t>
      </w:r>
    </w:p>
    <w:p w14:paraId="5E6D9C1A"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In calculating any fees, staff time will be calculated at actual cost per staff member hour salary rate to a maximum of £15 per person per hour.</w:t>
      </w:r>
    </w:p>
    <w:p w14:paraId="2E0A8057"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We do not charge for the time taken to determine whether we hold the information requested, nor for the time it takes to decide whether the information can be released. Charges may be made for locating, retrieving and providing information to you.</w:t>
      </w:r>
    </w:p>
    <w:p w14:paraId="63EA5CD9"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In the event that we decide to impose a charge we will issue you with notification of the charge (a Fees Notice) and how it has been calculated. You will have three months from the date of issue of the Fees Notice in which to decide whether to pay the charge. The information will be provided to you on payment of the charge. If you decide not to proceed with the request there will be no charge to you.</w:t>
      </w:r>
    </w:p>
    <w:p w14:paraId="30F8E978" w14:textId="77777777" w:rsidR="0040728F" w:rsidRPr="00382B0C" w:rsidRDefault="0040728F" w:rsidP="0040728F">
      <w:pPr>
        <w:shd w:val="clear" w:color="auto" w:fill="FFFFFF"/>
        <w:spacing w:after="180"/>
        <w:jc w:val="left"/>
        <w:rPr>
          <w:rFonts w:cs="Arial"/>
          <w:color w:val="000000"/>
          <w:sz w:val="20"/>
        </w:rPr>
      </w:pPr>
      <w:r w:rsidRPr="00382B0C">
        <w:rPr>
          <w:rFonts w:cs="Arial"/>
          <w:b/>
          <w:bCs/>
          <w:color w:val="000000"/>
          <w:sz w:val="20"/>
        </w:rPr>
        <w:t>Charges for Environmental Information</w:t>
      </w:r>
    </w:p>
    <w:p w14:paraId="58216501" w14:textId="77777777" w:rsidR="0040728F" w:rsidRPr="002D50BC" w:rsidRDefault="0040728F" w:rsidP="0040728F">
      <w:pPr>
        <w:rPr>
          <w:rFonts w:cs="Arial"/>
          <w:color w:val="000000"/>
          <w:sz w:val="20"/>
        </w:rPr>
      </w:pPr>
      <w:r w:rsidRPr="002D50BC">
        <w:rPr>
          <w:rFonts w:cs="Arial"/>
          <w:color w:val="000000"/>
          <w:sz w:val="20"/>
        </w:rPr>
        <w:t>There will be no charge for Environmental Information Requests which cost us £100 or less to process.</w:t>
      </w:r>
    </w:p>
    <w:p w14:paraId="142CAAFC" w14:textId="77777777" w:rsidR="0040728F" w:rsidRPr="002D50BC" w:rsidRDefault="0040728F" w:rsidP="0040728F">
      <w:pPr>
        <w:rPr>
          <w:rFonts w:cs="Arial"/>
          <w:color w:val="000000"/>
          <w:sz w:val="20"/>
        </w:rPr>
      </w:pPr>
    </w:p>
    <w:p w14:paraId="10A8544D" w14:textId="77777777" w:rsidR="0040728F" w:rsidRPr="002D50BC" w:rsidRDefault="0040728F" w:rsidP="0040728F">
      <w:pPr>
        <w:rPr>
          <w:rFonts w:cs="Arial"/>
          <w:color w:val="000000"/>
          <w:sz w:val="20"/>
        </w:rPr>
      </w:pPr>
      <w:r w:rsidRPr="002D50BC">
        <w:rPr>
          <w:rFonts w:cs="Arial"/>
          <w:color w:val="000000"/>
          <w:sz w:val="20"/>
        </w:rPr>
        <w:t>Where the projected costs exceed £100 but do not exceed £600 – we will charge 10% of the projected costs above £100.</w:t>
      </w:r>
    </w:p>
    <w:p w14:paraId="24B6BDC7" w14:textId="77777777" w:rsidR="0040728F" w:rsidRPr="002D50BC" w:rsidRDefault="0040728F" w:rsidP="0040728F">
      <w:pPr>
        <w:rPr>
          <w:rFonts w:cs="Arial"/>
          <w:color w:val="000000"/>
          <w:sz w:val="20"/>
        </w:rPr>
      </w:pPr>
    </w:p>
    <w:p w14:paraId="119B50CA" w14:textId="77777777" w:rsidR="0040728F" w:rsidRPr="002D50BC" w:rsidRDefault="0040728F" w:rsidP="0040728F">
      <w:pPr>
        <w:rPr>
          <w:rFonts w:cs="Arial"/>
          <w:color w:val="000000"/>
          <w:sz w:val="20"/>
        </w:rPr>
      </w:pPr>
      <w:r w:rsidRPr="002D50BC">
        <w:rPr>
          <w:rFonts w:cs="Arial"/>
          <w:color w:val="000000"/>
          <w:sz w:val="20"/>
        </w:rPr>
        <w:t xml:space="preserve">Where the projected costs exceed £600 but, nonetheless, it is determined that the Council provide the information, we will charge £50 (10% of £600 minus £100) plus the amount by which the projected costs </w:t>
      </w:r>
      <w:r w:rsidRPr="002D50BC">
        <w:rPr>
          <w:rFonts w:cs="Arial"/>
          <w:color w:val="000000"/>
          <w:sz w:val="20"/>
        </w:rPr>
        <w:lastRenderedPageBreak/>
        <w:t>exceed £600.  For example, if the projected cost of complying with a request were £700, the recovered cost would be £150 (£50 plus the difference between £600 and £700).</w:t>
      </w:r>
    </w:p>
    <w:p w14:paraId="0E771287" w14:textId="77777777" w:rsidR="0040728F" w:rsidRPr="002D50BC" w:rsidRDefault="0040728F" w:rsidP="0040728F">
      <w:pPr>
        <w:rPr>
          <w:rFonts w:cs="Arial"/>
          <w:color w:val="000000"/>
          <w:sz w:val="20"/>
        </w:rPr>
      </w:pPr>
    </w:p>
    <w:p w14:paraId="090E80EA" w14:textId="77777777" w:rsidR="0040728F" w:rsidRPr="002D50BC" w:rsidRDefault="0040728F" w:rsidP="0040728F">
      <w:pPr>
        <w:rPr>
          <w:rFonts w:cs="Arial"/>
          <w:color w:val="000000"/>
          <w:sz w:val="20"/>
        </w:rPr>
      </w:pPr>
      <w:r w:rsidRPr="002D50BC">
        <w:rPr>
          <w:rFonts w:cs="Arial"/>
          <w:color w:val="000000"/>
          <w:sz w:val="20"/>
        </w:rPr>
        <w:t>In calculating fees for Environmental Information requests, any staff time will be calculated at actual cost per staff member hourly salary rate and will not be capped.</w:t>
      </w:r>
    </w:p>
    <w:p w14:paraId="0C744982" w14:textId="77777777" w:rsidR="0040728F" w:rsidRPr="002D50BC" w:rsidRDefault="0040728F" w:rsidP="0040728F">
      <w:pPr>
        <w:rPr>
          <w:rFonts w:cs="Arial"/>
          <w:color w:val="000000"/>
          <w:sz w:val="20"/>
        </w:rPr>
      </w:pPr>
    </w:p>
    <w:p w14:paraId="6434B20D" w14:textId="77777777" w:rsidR="0040728F" w:rsidRPr="00796A5A" w:rsidRDefault="0040728F" w:rsidP="0040728F">
      <w:pPr>
        <w:rPr>
          <w:sz w:val="24"/>
          <w:szCs w:val="24"/>
        </w:rPr>
      </w:pPr>
      <w:r w:rsidRPr="002D50BC">
        <w:rPr>
          <w:rFonts w:cs="Arial"/>
          <w:color w:val="000000"/>
          <w:sz w:val="20"/>
        </w:rPr>
        <w:t>The information will be provided to you on payment of the charge.  If you decide not to proceed with the request there will be no charge to you.</w:t>
      </w:r>
    </w:p>
    <w:p w14:paraId="549F94E8" w14:textId="77777777" w:rsidR="0040728F" w:rsidRDefault="0040728F" w:rsidP="0040728F">
      <w:pPr>
        <w:shd w:val="clear" w:color="auto" w:fill="FFFFFF"/>
        <w:jc w:val="left"/>
        <w:rPr>
          <w:rFonts w:cs="Arial"/>
          <w:color w:val="000000"/>
          <w:sz w:val="20"/>
        </w:rPr>
      </w:pPr>
    </w:p>
    <w:p w14:paraId="09206F9C"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 xml:space="preserve">The provisions contained in this guide for charging for information does not apply to the Council's Commercial Publications (see Class 8 in Part 8 of this Guidance). These items are offered for sale through retail outlets such as bookshops, academic journal websites or museum shops and their price reflect a 'market value' which may include the cost of production. </w:t>
      </w:r>
    </w:p>
    <w:p w14:paraId="3C6679A8" w14:textId="77777777" w:rsidR="0040728F" w:rsidRPr="004C3368" w:rsidRDefault="0040728F" w:rsidP="0040728F">
      <w:pPr>
        <w:shd w:val="clear" w:color="auto" w:fill="FFFFFF"/>
        <w:jc w:val="left"/>
        <w:rPr>
          <w:rFonts w:cs="Arial"/>
          <w:color w:val="4B4B4B"/>
          <w:sz w:val="20"/>
        </w:rPr>
      </w:pPr>
    </w:p>
    <w:p w14:paraId="4255EE89" w14:textId="77777777" w:rsidR="0040728F" w:rsidRPr="006A1A50" w:rsidRDefault="0040728F" w:rsidP="0040728F">
      <w:pPr>
        <w:shd w:val="clear" w:color="auto" w:fill="FFFFFF"/>
        <w:spacing w:before="100" w:beforeAutospacing="1" w:after="150"/>
        <w:jc w:val="left"/>
        <w:outlineLvl w:val="3"/>
        <w:rPr>
          <w:rFonts w:cs="Arial"/>
          <w:color w:val="000000"/>
          <w:sz w:val="34"/>
          <w:szCs w:val="34"/>
        </w:rPr>
      </w:pPr>
      <w:r w:rsidRPr="006A1A50">
        <w:rPr>
          <w:rFonts w:cs="Arial"/>
          <w:color w:val="000000"/>
          <w:sz w:val="34"/>
          <w:szCs w:val="34"/>
        </w:rPr>
        <w:t>Contact us</w:t>
      </w:r>
    </w:p>
    <w:p w14:paraId="75ACC2B3" w14:textId="77777777" w:rsidR="0040728F" w:rsidRPr="00382B0C" w:rsidRDefault="0040728F" w:rsidP="0040728F">
      <w:pPr>
        <w:rPr>
          <w:color w:val="000000"/>
          <w:sz w:val="20"/>
        </w:rPr>
      </w:pPr>
      <w:r w:rsidRPr="00382B0C">
        <w:rPr>
          <w:rFonts w:cs="Arial"/>
          <w:color w:val="000000"/>
          <w:sz w:val="20"/>
        </w:rPr>
        <w:t xml:space="preserve">You can contact us for assistance with any aspect of this guide to information or in relation to the Council's adoption of the Model Publication Scheme. </w:t>
      </w:r>
      <w:r w:rsidRPr="00382B0C">
        <w:rPr>
          <w:color w:val="000000"/>
          <w:sz w:val="20"/>
        </w:rPr>
        <w:t>The Council’s details for contact in this respect are provided below:-</w:t>
      </w:r>
    </w:p>
    <w:p w14:paraId="7FB6516C" w14:textId="77777777" w:rsidR="0040728F" w:rsidRPr="00382B0C" w:rsidRDefault="0040728F" w:rsidP="0040728F">
      <w:pPr>
        <w:rPr>
          <w:color w:val="000000"/>
          <w:sz w:val="20"/>
        </w:rPr>
      </w:pPr>
    </w:p>
    <w:p w14:paraId="105E9AF1" w14:textId="22A83E56" w:rsidR="0040728F" w:rsidRDefault="00DF3946" w:rsidP="0040728F">
      <w:pPr>
        <w:rPr>
          <w:color w:val="000000"/>
          <w:sz w:val="20"/>
        </w:rPr>
      </w:pPr>
      <w:r>
        <w:rPr>
          <w:color w:val="000000"/>
          <w:sz w:val="20"/>
        </w:rPr>
        <w:t>Fredom of Information Coordinator</w:t>
      </w:r>
    </w:p>
    <w:p w14:paraId="186AC906" w14:textId="77777777" w:rsidR="0040728F" w:rsidRPr="00382B0C" w:rsidRDefault="0040728F" w:rsidP="0040728F">
      <w:pPr>
        <w:rPr>
          <w:color w:val="000000"/>
          <w:sz w:val="20"/>
        </w:rPr>
      </w:pPr>
      <w:r>
        <w:rPr>
          <w:color w:val="000000"/>
          <w:sz w:val="20"/>
        </w:rPr>
        <w:t>Legal and Democratic Solutions</w:t>
      </w:r>
    </w:p>
    <w:p w14:paraId="53AEAADE" w14:textId="77777777" w:rsidR="0040728F" w:rsidRPr="00382B0C" w:rsidRDefault="0040728F" w:rsidP="0040728F">
      <w:pPr>
        <w:rPr>
          <w:color w:val="000000"/>
          <w:sz w:val="20"/>
        </w:rPr>
      </w:pPr>
      <w:r w:rsidRPr="00382B0C">
        <w:rPr>
          <w:color w:val="000000"/>
          <w:sz w:val="20"/>
        </w:rPr>
        <w:t>North Lanarkshire Council</w:t>
      </w:r>
    </w:p>
    <w:p w14:paraId="6EDDEF9F" w14:textId="77777777" w:rsidR="0040728F" w:rsidRPr="00382B0C" w:rsidRDefault="0040728F" w:rsidP="0040728F">
      <w:pPr>
        <w:rPr>
          <w:color w:val="000000"/>
          <w:sz w:val="20"/>
        </w:rPr>
      </w:pPr>
      <w:r w:rsidRPr="00382B0C">
        <w:rPr>
          <w:color w:val="000000"/>
          <w:sz w:val="20"/>
        </w:rPr>
        <w:t>Civic Centre</w:t>
      </w:r>
    </w:p>
    <w:p w14:paraId="533E92F5" w14:textId="77777777" w:rsidR="0040728F" w:rsidRPr="00382B0C" w:rsidRDefault="0040728F" w:rsidP="0040728F">
      <w:pPr>
        <w:rPr>
          <w:color w:val="000000"/>
          <w:sz w:val="20"/>
        </w:rPr>
      </w:pPr>
      <w:smartTag w:uri="urn:schemas-microsoft-com:office:smarttags" w:element="address">
        <w:smartTag w:uri="urn:schemas-microsoft-com:office:smarttags" w:element="Street">
          <w:r w:rsidRPr="00382B0C">
            <w:rPr>
              <w:color w:val="000000"/>
              <w:sz w:val="20"/>
            </w:rPr>
            <w:t>Windmillhill Street</w:t>
          </w:r>
        </w:smartTag>
      </w:smartTag>
    </w:p>
    <w:p w14:paraId="2298A5EF" w14:textId="77777777" w:rsidR="0040728F" w:rsidRPr="00382B0C" w:rsidRDefault="0040728F" w:rsidP="0040728F">
      <w:pPr>
        <w:rPr>
          <w:color w:val="000000"/>
          <w:sz w:val="20"/>
        </w:rPr>
      </w:pPr>
      <w:r w:rsidRPr="00382B0C">
        <w:rPr>
          <w:color w:val="000000"/>
          <w:sz w:val="20"/>
        </w:rPr>
        <w:t>Motherwell</w:t>
      </w:r>
    </w:p>
    <w:p w14:paraId="64475FD4" w14:textId="0D83874C" w:rsidR="0040728F" w:rsidRPr="00382B0C" w:rsidRDefault="0040728F" w:rsidP="0040728F">
      <w:pPr>
        <w:rPr>
          <w:color w:val="000000"/>
          <w:sz w:val="20"/>
        </w:rPr>
      </w:pPr>
      <w:r w:rsidRPr="00382B0C">
        <w:rPr>
          <w:color w:val="000000"/>
          <w:sz w:val="20"/>
        </w:rPr>
        <w:t xml:space="preserve">ML1 1AB </w:t>
      </w:r>
    </w:p>
    <w:p w14:paraId="213423A8" w14:textId="77777777" w:rsidR="0040728F" w:rsidRPr="00382B0C" w:rsidRDefault="0040728F" w:rsidP="0040728F">
      <w:pPr>
        <w:rPr>
          <w:color w:val="000000"/>
          <w:sz w:val="20"/>
        </w:rPr>
      </w:pPr>
      <w:r>
        <w:rPr>
          <w:color w:val="000000"/>
          <w:sz w:val="20"/>
        </w:rPr>
        <w:t>Email: foirequest</w:t>
      </w:r>
      <w:r w:rsidRPr="00382B0C">
        <w:rPr>
          <w:color w:val="000000"/>
          <w:sz w:val="20"/>
        </w:rPr>
        <w:t>@northlan.gov.uk</w:t>
      </w:r>
    </w:p>
    <w:p w14:paraId="68489D20" w14:textId="77777777" w:rsidR="0040728F" w:rsidRPr="00382B0C" w:rsidRDefault="0040728F" w:rsidP="0040728F">
      <w:pPr>
        <w:rPr>
          <w:color w:val="000000"/>
          <w:sz w:val="20"/>
        </w:rPr>
      </w:pPr>
    </w:p>
    <w:p w14:paraId="44C0BE33"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We will also be pleased to advise you how to ask for information that we do not publish, or how to complain if you are dissatisfied with any aspect of the publication scheme or this guide to information.</w:t>
      </w:r>
    </w:p>
    <w:p w14:paraId="314D81BF" w14:textId="77777777" w:rsidR="0040728F" w:rsidRDefault="0040728F" w:rsidP="0040728F">
      <w:pPr>
        <w:shd w:val="clear" w:color="auto" w:fill="FFFFFF"/>
        <w:jc w:val="left"/>
        <w:rPr>
          <w:rFonts w:cs="Arial"/>
          <w:color w:val="000000"/>
          <w:sz w:val="20"/>
        </w:rPr>
      </w:pPr>
    </w:p>
    <w:p w14:paraId="0577405A" w14:textId="77777777" w:rsidR="0040728F" w:rsidRPr="00382B0C" w:rsidRDefault="0040728F" w:rsidP="0040728F">
      <w:pPr>
        <w:shd w:val="clear" w:color="auto" w:fill="FFFFFF"/>
        <w:spacing w:before="100" w:beforeAutospacing="1" w:after="150"/>
        <w:jc w:val="left"/>
        <w:outlineLvl w:val="3"/>
        <w:rPr>
          <w:rFonts w:cs="Arial"/>
          <w:color w:val="000000"/>
          <w:sz w:val="34"/>
          <w:szCs w:val="34"/>
        </w:rPr>
      </w:pPr>
      <w:r w:rsidRPr="00382B0C">
        <w:rPr>
          <w:rFonts w:cs="Arial"/>
          <w:color w:val="000000"/>
          <w:sz w:val="34"/>
          <w:szCs w:val="34"/>
        </w:rPr>
        <w:t>The classes of information that we publish</w:t>
      </w:r>
    </w:p>
    <w:p w14:paraId="4AEC6681" w14:textId="6D8210A0"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We publish information that we hold within the classes below.  This information can be accessed using the search facility found on our website. </w:t>
      </w:r>
    </w:p>
    <w:p w14:paraId="6A254A56"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Once the information is published under a class we will continue to make it available for the current and previous two financial years.</w:t>
      </w:r>
    </w:p>
    <w:p w14:paraId="50F11005" w14:textId="3F3ABF71" w:rsidR="0040728F" w:rsidRDefault="0040728F" w:rsidP="006B40DC">
      <w:pPr>
        <w:shd w:val="clear" w:color="auto" w:fill="FFFFFF"/>
        <w:jc w:val="left"/>
        <w:rPr>
          <w:rFonts w:cs="Arial"/>
          <w:color w:val="000000"/>
          <w:sz w:val="20"/>
        </w:rPr>
      </w:pPr>
      <w:r w:rsidRPr="00382B0C">
        <w:rPr>
          <w:rFonts w:cs="Arial"/>
          <w:color w:val="000000"/>
          <w:sz w:val="20"/>
        </w:rPr>
        <w:t>Where information has been updated or superseded, only the current version will be available.  If you would like to see previous versions, you may make a request to us for that information.</w:t>
      </w:r>
    </w:p>
    <w:p w14:paraId="4BCF393A" w14:textId="77777777" w:rsidR="006B40DC" w:rsidRPr="006B40DC" w:rsidRDefault="006B40DC" w:rsidP="006B40DC">
      <w:pPr>
        <w:shd w:val="clear" w:color="auto" w:fill="FFFFFF"/>
        <w:jc w:val="left"/>
        <w:rPr>
          <w:rFonts w:cs="Arial"/>
          <w:color w:val="000000"/>
          <w:sz w:val="20"/>
        </w:rPr>
      </w:pPr>
    </w:p>
    <w:p w14:paraId="4B0066CF" w14:textId="77777777" w:rsidR="0040728F" w:rsidRPr="00131170" w:rsidRDefault="0040728F" w:rsidP="0040728F">
      <w:pPr>
        <w:shd w:val="clear" w:color="auto" w:fill="FFFFFF"/>
        <w:spacing w:before="100" w:beforeAutospacing="1" w:after="150"/>
        <w:jc w:val="left"/>
        <w:outlineLvl w:val="3"/>
        <w:rPr>
          <w:rFonts w:cs="Arial"/>
          <w:color w:val="000000"/>
          <w:sz w:val="34"/>
          <w:szCs w:val="34"/>
        </w:rPr>
      </w:pPr>
      <w:r w:rsidRPr="00131170">
        <w:rPr>
          <w:rFonts w:cs="Arial"/>
          <w:color w:val="000000"/>
          <w:sz w:val="34"/>
          <w:szCs w:val="34"/>
        </w:rPr>
        <w:t>Class 1: About North Lanarkshire Council</w:t>
      </w:r>
    </w:p>
    <w:p w14:paraId="6974E89E" w14:textId="77777777" w:rsidR="0040728F" w:rsidRPr="006B40DC" w:rsidRDefault="0040728F" w:rsidP="0040728F">
      <w:pPr>
        <w:shd w:val="clear" w:color="auto" w:fill="FFFFFF"/>
        <w:spacing w:before="100" w:beforeAutospacing="1" w:after="225"/>
        <w:jc w:val="left"/>
        <w:outlineLvl w:val="4"/>
        <w:rPr>
          <w:rFonts w:cs="Arial"/>
          <w:color w:val="000000"/>
          <w:sz w:val="20"/>
        </w:rPr>
      </w:pPr>
      <w:r w:rsidRPr="006B40DC">
        <w:rPr>
          <w:rFonts w:cs="Arial"/>
          <w:color w:val="000000"/>
          <w:sz w:val="20"/>
        </w:rPr>
        <w:t>Class description: information about North Lanarkshire Council, who we are, where to find us, how to contact us, how we are managed and our external relations.</w:t>
      </w:r>
    </w:p>
    <w:p w14:paraId="450CD1EF" w14:textId="77777777" w:rsidR="0040728F" w:rsidRPr="006B40DC" w:rsidRDefault="0040728F" w:rsidP="0040728F">
      <w:pPr>
        <w:shd w:val="clear" w:color="auto" w:fill="FFFFFF"/>
        <w:spacing w:after="180"/>
        <w:jc w:val="left"/>
        <w:rPr>
          <w:rFonts w:cs="Arial"/>
          <w:color w:val="000000"/>
          <w:sz w:val="20"/>
        </w:rPr>
      </w:pPr>
      <w:r w:rsidRPr="006B40DC">
        <w:rPr>
          <w:rFonts w:cs="Arial"/>
          <w:color w:val="000000"/>
          <w:sz w:val="20"/>
        </w:rPr>
        <w:t>Included in this class are the following:</w:t>
      </w:r>
    </w:p>
    <w:p w14:paraId="17DEA42E" w14:textId="77777777" w:rsidR="0040728F" w:rsidRPr="006B40DC" w:rsidRDefault="0040728F" w:rsidP="0040728F">
      <w:pPr>
        <w:numPr>
          <w:ilvl w:val="0"/>
          <w:numId w:val="4"/>
        </w:numPr>
        <w:shd w:val="clear" w:color="auto" w:fill="FFFFFF"/>
        <w:spacing w:before="100" w:beforeAutospacing="1" w:after="100" w:afterAutospacing="1"/>
        <w:jc w:val="left"/>
        <w:rPr>
          <w:rFonts w:cs="Arial"/>
          <w:color w:val="000000"/>
          <w:sz w:val="20"/>
        </w:rPr>
      </w:pPr>
      <w:r w:rsidRPr="006B40DC">
        <w:rPr>
          <w:rFonts w:cs="Arial"/>
          <w:color w:val="000000"/>
          <w:sz w:val="20"/>
        </w:rPr>
        <w:t xml:space="preserve">breakdown of the political composition of the Council; </w:t>
      </w:r>
    </w:p>
    <w:p w14:paraId="534D30D5" w14:textId="77777777" w:rsidR="0040728F" w:rsidRPr="006B40DC" w:rsidRDefault="0040728F" w:rsidP="0040728F">
      <w:pPr>
        <w:numPr>
          <w:ilvl w:val="0"/>
          <w:numId w:val="4"/>
        </w:numPr>
        <w:shd w:val="clear" w:color="auto" w:fill="FFFFFF"/>
        <w:spacing w:before="100" w:beforeAutospacing="1" w:after="100" w:afterAutospacing="1"/>
        <w:jc w:val="left"/>
        <w:rPr>
          <w:rFonts w:cs="Arial"/>
          <w:color w:val="000000"/>
          <w:sz w:val="20"/>
        </w:rPr>
      </w:pPr>
      <w:r w:rsidRPr="006B40DC">
        <w:rPr>
          <w:rFonts w:cs="Arial"/>
          <w:color w:val="000000"/>
          <w:sz w:val="20"/>
        </w:rPr>
        <w:t xml:space="preserve">identity of Council Members and wards; </w:t>
      </w:r>
    </w:p>
    <w:p w14:paraId="53573717" w14:textId="77777777" w:rsidR="0040728F" w:rsidRPr="006B40DC" w:rsidRDefault="0040728F" w:rsidP="0040728F">
      <w:pPr>
        <w:numPr>
          <w:ilvl w:val="0"/>
          <w:numId w:val="4"/>
        </w:numPr>
        <w:shd w:val="clear" w:color="auto" w:fill="FFFFFF"/>
        <w:spacing w:before="100" w:beforeAutospacing="1" w:after="100" w:afterAutospacing="1"/>
        <w:jc w:val="left"/>
        <w:rPr>
          <w:rFonts w:cs="Arial"/>
          <w:color w:val="000000"/>
          <w:sz w:val="20"/>
        </w:rPr>
      </w:pPr>
      <w:r w:rsidRPr="006B40DC">
        <w:rPr>
          <w:rFonts w:cs="Arial"/>
          <w:color w:val="000000"/>
          <w:sz w:val="20"/>
        </w:rPr>
        <w:t xml:space="preserve">composition of the Council's committees and sub-committees; </w:t>
      </w:r>
    </w:p>
    <w:p w14:paraId="53E953C8" w14:textId="77777777" w:rsidR="0040728F" w:rsidRPr="006B40DC" w:rsidRDefault="0040728F" w:rsidP="0040728F">
      <w:pPr>
        <w:numPr>
          <w:ilvl w:val="0"/>
          <w:numId w:val="4"/>
        </w:numPr>
        <w:shd w:val="clear" w:color="auto" w:fill="FFFFFF"/>
        <w:spacing w:before="100" w:beforeAutospacing="1" w:after="100" w:afterAutospacing="1"/>
        <w:jc w:val="left"/>
        <w:rPr>
          <w:rFonts w:cs="Arial"/>
          <w:color w:val="000000"/>
          <w:sz w:val="20"/>
        </w:rPr>
      </w:pPr>
      <w:r w:rsidRPr="006B40DC">
        <w:rPr>
          <w:rFonts w:cs="Arial"/>
          <w:color w:val="000000"/>
          <w:sz w:val="20"/>
        </w:rPr>
        <w:t xml:space="preserve">schedule of Council meetings, including meetings of the Council as well as its committees and sub-committees; and </w:t>
      </w:r>
    </w:p>
    <w:p w14:paraId="3940051C" w14:textId="77777777" w:rsidR="0040728F" w:rsidRPr="006B40DC" w:rsidRDefault="0040728F" w:rsidP="0040728F">
      <w:pPr>
        <w:numPr>
          <w:ilvl w:val="0"/>
          <w:numId w:val="4"/>
        </w:numPr>
        <w:shd w:val="clear" w:color="auto" w:fill="FFFFFF"/>
        <w:spacing w:before="100" w:beforeAutospacing="1" w:after="100" w:afterAutospacing="1"/>
        <w:jc w:val="left"/>
        <w:rPr>
          <w:rFonts w:cs="Arial"/>
          <w:color w:val="000000"/>
          <w:sz w:val="20"/>
        </w:rPr>
      </w:pPr>
      <w:r w:rsidRPr="006B40DC">
        <w:rPr>
          <w:rFonts w:cs="Arial"/>
          <w:color w:val="000000"/>
          <w:sz w:val="20"/>
        </w:rPr>
        <w:lastRenderedPageBreak/>
        <w:t xml:space="preserve">names and responsibilities of Chief Officers of the Council. </w:t>
      </w:r>
    </w:p>
    <w:p w14:paraId="6810DAC3" w14:textId="77777777" w:rsidR="0040728F" w:rsidRPr="006B40DC" w:rsidRDefault="0040728F" w:rsidP="0040728F">
      <w:pPr>
        <w:shd w:val="clear" w:color="auto" w:fill="FFFFFF"/>
        <w:spacing w:before="100" w:beforeAutospacing="1" w:after="100" w:afterAutospacing="1"/>
        <w:jc w:val="left"/>
        <w:rPr>
          <w:rFonts w:cs="Arial"/>
          <w:color w:val="000000"/>
          <w:sz w:val="20"/>
        </w:rPr>
      </w:pPr>
      <w:r w:rsidRPr="006B40DC">
        <w:rPr>
          <w:rFonts w:cs="Arial"/>
          <w:color w:val="000000"/>
          <w:sz w:val="20"/>
        </w:rPr>
        <w:t xml:space="preserve">For more information, see undernoted links: - </w:t>
      </w:r>
    </w:p>
    <w:p w14:paraId="69A551A4" w14:textId="77777777" w:rsidR="0040728F" w:rsidRPr="006B40DC" w:rsidRDefault="0040728F" w:rsidP="0040728F">
      <w:pPr>
        <w:rPr>
          <w:color w:val="1F497D"/>
          <w:sz w:val="20"/>
        </w:rPr>
      </w:pPr>
      <w:hyperlink r:id="rId9" w:history="1">
        <w:r w:rsidRPr="006B40DC">
          <w:rPr>
            <w:rStyle w:val="Hyperlink"/>
            <w:sz w:val="20"/>
          </w:rPr>
          <w:t>Council &amp; Community</w:t>
        </w:r>
      </w:hyperlink>
    </w:p>
    <w:p w14:paraId="0639E283" w14:textId="77777777" w:rsidR="0040728F" w:rsidRPr="006B40DC" w:rsidRDefault="0040728F" w:rsidP="0040728F">
      <w:pPr>
        <w:rPr>
          <w:color w:val="1F497D"/>
          <w:sz w:val="20"/>
        </w:rPr>
      </w:pPr>
    </w:p>
    <w:p w14:paraId="75B37E93" w14:textId="77777777" w:rsidR="0040728F" w:rsidRPr="006B40DC" w:rsidRDefault="0040728F" w:rsidP="0040728F">
      <w:pPr>
        <w:rPr>
          <w:color w:val="1F497D"/>
          <w:sz w:val="20"/>
        </w:rPr>
      </w:pPr>
      <w:hyperlink r:id="rId10" w:history="1">
        <w:r w:rsidRPr="006B40DC">
          <w:rPr>
            <w:rStyle w:val="Hyperlink"/>
            <w:sz w:val="20"/>
          </w:rPr>
          <w:t>Contact Us</w:t>
        </w:r>
      </w:hyperlink>
    </w:p>
    <w:p w14:paraId="020BB615" w14:textId="77777777" w:rsidR="0040728F" w:rsidRPr="006B40DC" w:rsidRDefault="0040728F" w:rsidP="0040728F">
      <w:pPr>
        <w:rPr>
          <w:color w:val="1F497D"/>
          <w:sz w:val="20"/>
        </w:rPr>
      </w:pPr>
    </w:p>
    <w:p w14:paraId="1654EDAB" w14:textId="77777777" w:rsidR="0040728F" w:rsidRPr="006B40DC" w:rsidRDefault="0040728F" w:rsidP="0040728F">
      <w:pPr>
        <w:rPr>
          <w:color w:val="1F497D"/>
          <w:sz w:val="20"/>
        </w:rPr>
      </w:pPr>
      <w:hyperlink r:id="rId11" w:history="1">
        <w:r w:rsidRPr="006B40DC">
          <w:rPr>
            <w:rStyle w:val="Hyperlink"/>
            <w:sz w:val="20"/>
          </w:rPr>
          <w:t>Councillors &amp; Committees</w:t>
        </w:r>
      </w:hyperlink>
    </w:p>
    <w:p w14:paraId="532E68C7" w14:textId="77777777" w:rsidR="0040728F" w:rsidRPr="006B40DC" w:rsidRDefault="0040728F" w:rsidP="0040728F">
      <w:pPr>
        <w:rPr>
          <w:color w:val="1F497D"/>
          <w:sz w:val="20"/>
        </w:rPr>
      </w:pPr>
    </w:p>
    <w:p w14:paraId="367678DA" w14:textId="77777777" w:rsidR="0040728F" w:rsidRPr="006B40DC" w:rsidRDefault="0040728F" w:rsidP="0040728F">
      <w:pPr>
        <w:rPr>
          <w:color w:val="1F497D"/>
          <w:sz w:val="20"/>
        </w:rPr>
      </w:pPr>
      <w:hyperlink r:id="rId12" w:history="1">
        <w:r w:rsidRPr="006B40DC">
          <w:rPr>
            <w:rStyle w:val="Hyperlink"/>
            <w:sz w:val="20"/>
          </w:rPr>
          <w:t>How The Council Works</w:t>
        </w:r>
      </w:hyperlink>
    </w:p>
    <w:p w14:paraId="5B43B052" w14:textId="51C8909E" w:rsidR="0040728F" w:rsidRPr="006B40DC" w:rsidRDefault="00A60B6E" w:rsidP="0040728F">
      <w:pPr>
        <w:shd w:val="clear" w:color="auto" w:fill="FFFFFF"/>
        <w:spacing w:before="100" w:beforeAutospacing="1" w:after="100" w:afterAutospacing="1"/>
        <w:jc w:val="left"/>
        <w:rPr>
          <w:rFonts w:cs="Arial"/>
          <w:color w:val="000000"/>
          <w:sz w:val="20"/>
        </w:rPr>
      </w:pPr>
      <w:hyperlink r:id="rId13" w:history="1">
        <w:r w:rsidRPr="006B40DC">
          <w:rPr>
            <w:rStyle w:val="Hyperlink"/>
            <w:rFonts w:cs="Arial"/>
            <w:sz w:val="20"/>
          </w:rPr>
          <w:t>Performance and Improvement</w:t>
        </w:r>
      </w:hyperlink>
    </w:p>
    <w:p w14:paraId="1105CD0B" w14:textId="79D5B20A" w:rsidR="0040728F" w:rsidRPr="00131170" w:rsidRDefault="0040728F" w:rsidP="0040728F">
      <w:pPr>
        <w:shd w:val="clear" w:color="auto" w:fill="FFFFFF"/>
        <w:jc w:val="left"/>
        <w:rPr>
          <w:rFonts w:cs="Arial"/>
          <w:color w:val="000000"/>
          <w:sz w:val="20"/>
        </w:rPr>
      </w:pPr>
    </w:p>
    <w:p w14:paraId="2697CCC7" w14:textId="77777777" w:rsidR="0040728F" w:rsidRPr="00E67A1C" w:rsidRDefault="0040728F" w:rsidP="0040728F">
      <w:pPr>
        <w:shd w:val="clear" w:color="auto" w:fill="FFFFFF"/>
        <w:spacing w:before="100" w:beforeAutospacing="1" w:after="150"/>
        <w:jc w:val="left"/>
        <w:outlineLvl w:val="3"/>
        <w:rPr>
          <w:rFonts w:cs="Arial"/>
          <w:color w:val="000000"/>
          <w:sz w:val="34"/>
          <w:szCs w:val="34"/>
        </w:rPr>
      </w:pPr>
      <w:r w:rsidRPr="00E67A1C">
        <w:rPr>
          <w:rFonts w:cs="Arial"/>
          <w:color w:val="000000"/>
          <w:sz w:val="34"/>
          <w:szCs w:val="34"/>
        </w:rPr>
        <w:t>Class 2: How we deliver our functions and services</w:t>
      </w:r>
    </w:p>
    <w:p w14:paraId="2897C776" w14:textId="77777777" w:rsidR="0040728F" w:rsidRPr="006B40DC" w:rsidRDefault="0040728F" w:rsidP="0040728F">
      <w:pPr>
        <w:shd w:val="clear" w:color="auto" w:fill="FFFFFF"/>
        <w:spacing w:before="100" w:beforeAutospacing="1" w:after="225"/>
        <w:jc w:val="left"/>
        <w:outlineLvl w:val="4"/>
        <w:rPr>
          <w:rFonts w:cs="Arial"/>
          <w:color w:val="000000"/>
          <w:sz w:val="20"/>
        </w:rPr>
      </w:pPr>
      <w:r w:rsidRPr="006B40DC">
        <w:rPr>
          <w:rFonts w:cs="Arial"/>
          <w:color w:val="000000"/>
          <w:sz w:val="20"/>
        </w:rPr>
        <w:t>Class description: information about our work, our strategy and policies for delivering functions and services and information for our service users.</w:t>
      </w:r>
    </w:p>
    <w:p w14:paraId="61CBB330" w14:textId="77777777" w:rsidR="0040728F" w:rsidRPr="006B40DC" w:rsidRDefault="0040728F" w:rsidP="0040728F">
      <w:pPr>
        <w:shd w:val="clear" w:color="auto" w:fill="FFFFFF"/>
        <w:spacing w:after="180"/>
        <w:jc w:val="left"/>
        <w:rPr>
          <w:rFonts w:cs="Arial"/>
          <w:color w:val="000000"/>
          <w:sz w:val="20"/>
        </w:rPr>
      </w:pPr>
      <w:r w:rsidRPr="006B40DC">
        <w:rPr>
          <w:rFonts w:cs="Arial"/>
          <w:color w:val="000000"/>
          <w:sz w:val="20"/>
        </w:rPr>
        <w:t>Included in this class are the following:</w:t>
      </w:r>
    </w:p>
    <w:p w14:paraId="5EA6108D" w14:textId="77777777" w:rsidR="0040728F" w:rsidRPr="006B40DC" w:rsidRDefault="0040728F" w:rsidP="0040728F">
      <w:pPr>
        <w:numPr>
          <w:ilvl w:val="0"/>
          <w:numId w:val="5"/>
        </w:numPr>
        <w:shd w:val="clear" w:color="auto" w:fill="FFFFFF"/>
        <w:spacing w:before="100" w:beforeAutospacing="1" w:after="100" w:afterAutospacing="1"/>
        <w:jc w:val="left"/>
        <w:rPr>
          <w:rFonts w:cs="Arial"/>
          <w:color w:val="000000"/>
          <w:sz w:val="20"/>
        </w:rPr>
      </w:pPr>
      <w:r w:rsidRPr="006B40DC">
        <w:rPr>
          <w:rFonts w:cs="Arial"/>
          <w:color w:val="000000"/>
          <w:sz w:val="20"/>
        </w:rPr>
        <w:t xml:space="preserve">the Council's corporate plan, single outcome agreement and community plan; and  </w:t>
      </w:r>
    </w:p>
    <w:p w14:paraId="23D5E271" w14:textId="77777777" w:rsidR="0040728F" w:rsidRPr="006B40DC" w:rsidRDefault="0040728F" w:rsidP="0040728F">
      <w:pPr>
        <w:numPr>
          <w:ilvl w:val="0"/>
          <w:numId w:val="5"/>
        </w:numPr>
        <w:shd w:val="clear" w:color="auto" w:fill="FFFFFF"/>
        <w:spacing w:before="100" w:beforeAutospacing="1" w:after="100" w:afterAutospacing="1"/>
        <w:jc w:val="left"/>
        <w:rPr>
          <w:rFonts w:cs="Arial"/>
          <w:color w:val="000000"/>
          <w:sz w:val="20"/>
        </w:rPr>
      </w:pPr>
      <w:r w:rsidRPr="006B40DC">
        <w:rPr>
          <w:rFonts w:cs="Arial"/>
          <w:color w:val="000000"/>
          <w:sz w:val="20"/>
        </w:rPr>
        <w:t xml:space="preserve">information on the Council's services and how to access these. </w:t>
      </w:r>
    </w:p>
    <w:p w14:paraId="5F5CCE22" w14:textId="77777777" w:rsidR="0040728F" w:rsidRPr="006B40DC" w:rsidRDefault="0040728F" w:rsidP="0040728F">
      <w:pPr>
        <w:shd w:val="clear" w:color="auto" w:fill="FFFFFF"/>
        <w:jc w:val="left"/>
        <w:rPr>
          <w:rFonts w:cs="Arial"/>
          <w:color w:val="000000"/>
          <w:sz w:val="20"/>
        </w:rPr>
      </w:pPr>
    </w:p>
    <w:p w14:paraId="065CDA54" w14:textId="77777777" w:rsidR="0040728F" w:rsidRPr="006B40DC" w:rsidRDefault="0040728F" w:rsidP="0040728F">
      <w:pPr>
        <w:shd w:val="clear" w:color="auto" w:fill="FFFFFF"/>
        <w:jc w:val="left"/>
        <w:rPr>
          <w:rFonts w:cs="Arial"/>
          <w:color w:val="000000"/>
          <w:sz w:val="20"/>
        </w:rPr>
      </w:pPr>
      <w:r w:rsidRPr="006B40DC">
        <w:rPr>
          <w:rFonts w:cs="Arial"/>
          <w:color w:val="000000"/>
          <w:sz w:val="20"/>
        </w:rPr>
        <w:t xml:space="preserve">For more information, see undernoted link: - </w:t>
      </w:r>
    </w:p>
    <w:p w14:paraId="3330722D" w14:textId="77777777" w:rsidR="0040728F" w:rsidRPr="00DF3946" w:rsidRDefault="0040728F" w:rsidP="0040728F">
      <w:pPr>
        <w:rPr>
          <w:color w:val="1F497D"/>
          <w:sz w:val="20"/>
        </w:rPr>
      </w:pPr>
    </w:p>
    <w:p w14:paraId="649901E3" w14:textId="383C4E07" w:rsidR="0040728F" w:rsidRPr="00DF3946" w:rsidRDefault="00DF3946" w:rsidP="0040728F">
      <w:pPr>
        <w:rPr>
          <w:color w:val="1F497D"/>
          <w:sz w:val="20"/>
        </w:rPr>
      </w:pPr>
      <w:hyperlink r:id="rId14" w:history="1">
        <w:r w:rsidRPr="00DF3946">
          <w:rPr>
            <w:rStyle w:val="Hyperlink"/>
            <w:sz w:val="20"/>
          </w:rPr>
          <w:t>The Plan for North Lanarkshire | North Lanarkshire Council</w:t>
        </w:r>
      </w:hyperlink>
    </w:p>
    <w:p w14:paraId="5CEA3DA0" w14:textId="77777777" w:rsidR="0040728F" w:rsidRPr="00DF3946" w:rsidRDefault="0040728F" w:rsidP="0040728F">
      <w:pPr>
        <w:shd w:val="clear" w:color="auto" w:fill="FFFFFF"/>
        <w:jc w:val="left"/>
      </w:pPr>
    </w:p>
    <w:p w14:paraId="214B0D00" w14:textId="77777777" w:rsidR="0040728F" w:rsidRDefault="0040728F" w:rsidP="0040728F">
      <w:pPr>
        <w:shd w:val="clear" w:color="auto" w:fill="FFFFFF"/>
        <w:jc w:val="left"/>
        <w:rPr>
          <w:rFonts w:cs="Arial"/>
          <w:color w:val="000000"/>
          <w:sz w:val="20"/>
        </w:rPr>
      </w:pPr>
    </w:p>
    <w:p w14:paraId="573E85BA" w14:textId="77777777" w:rsidR="0040728F" w:rsidRPr="00707E40" w:rsidRDefault="0040728F" w:rsidP="0040728F">
      <w:pPr>
        <w:shd w:val="clear" w:color="auto" w:fill="FFFFFF"/>
        <w:spacing w:before="100" w:beforeAutospacing="1" w:after="150"/>
        <w:jc w:val="left"/>
        <w:outlineLvl w:val="3"/>
        <w:rPr>
          <w:rFonts w:cs="Arial"/>
          <w:color w:val="000000"/>
          <w:sz w:val="34"/>
          <w:szCs w:val="34"/>
        </w:rPr>
      </w:pPr>
      <w:r w:rsidRPr="00707E40">
        <w:rPr>
          <w:rFonts w:cs="Arial"/>
          <w:color w:val="000000"/>
          <w:sz w:val="34"/>
          <w:szCs w:val="34"/>
        </w:rPr>
        <w:t>Class 3: How we take decisions and what we have decided</w:t>
      </w:r>
    </w:p>
    <w:p w14:paraId="149D0A6A"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Class description: information about the decisions we take, how we make decisions and how we involve others.</w:t>
      </w:r>
    </w:p>
    <w:p w14:paraId="67A52FD0"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Included in this class are the following:</w:t>
      </w:r>
    </w:p>
    <w:p w14:paraId="47283E51" w14:textId="77777777" w:rsidR="0040728F" w:rsidRPr="00382B0C" w:rsidRDefault="0040728F" w:rsidP="0040728F">
      <w:pPr>
        <w:numPr>
          <w:ilvl w:val="0"/>
          <w:numId w:val="11"/>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documents detailing the Council's decision making framework, including its scheme of administration, standing orders, scheme of delegations and the minutes, agendas, and reports system (MARS); </w:t>
      </w:r>
    </w:p>
    <w:p w14:paraId="6DEB77A6" w14:textId="77777777" w:rsidR="0040728F" w:rsidRPr="00382B0C" w:rsidRDefault="0040728F" w:rsidP="0040728F">
      <w:pPr>
        <w:numPr>
          <w:ilvl w:val="0"/>
          <w:numId w:val="6"/>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the Council's public consultation and engagement arrangements; and </w:t>
      </w:r>
    </w:p>
    <w:p w14:paraId="7D5A0D6B" w14:textId="77777777" w:rsidR="0040728F" w:rsidRPr="00107793" w:rsidRDefault="0040728F" w:rsidP="0040728F">
      <w:pPr>
        <w:numPr>
          <w:ilvl w:val="0"/>
          <w:numId w:val="6"/>
        </w:numPr>
        <w:shd w:val="clear" w:color="auto" w:fill="FFFFFF"/>
        <w:spacing w:before="100" w:beforeAutospacing="1" w:after="100" w:afterAutospacing="1"/>
        <w:jc w:val="left"/>
        <w:rPr>
          <w:rFonts w:cs="Arial"/>
          <w:color w:val="000000"/>
          <w:sz w:val="20"/>
        </w:rPr>
      </w:pPr>
      <w:r w:rsidRPr="00107793">
        <w:rPr>
          <w:sz w:val="20"/>
        </w:rPr>
        <w:t>Envi</w:t>
      </w:r>
      <w:r>
        <w:rPr>
          <w:sz w:val="20"/>
        </w:rPr>
        <w:t>ronmental  Impact Assessment Re</w:t>
      </w:r>
      <w:r w:rsidRPr="00107793">
        <w:rPr>
          <w:sz w:val="20"/>
        </w:rPr>
        <w:t>ports undertaken in compliance with the Town and Country Planning (Environmental Impact Assessments) (Scotland) Regulation 2017</w:t>
      </w:r>
      <w:r w:rsidRPr="00107793">
        <w:rPr>
          <w:rFonts w:cs="Arial"/>
          <w:color w:val="000000"/>
          <w:sz w:val="20"/>
        </w:rPr>
        <w:t>.</w:t>
      </w:r>
    </w:p>
    <w:p w14:paraId="02C1B44A" w14:textId="77777777" w:rsidR="0040728F" w:rsidRPr="00382B0C" w:rsidRDefault="0040728F" w:rsidP="0040728F">
      <w:pPr>
        <w:shd w:val="clear" w:color="auto" w:fill="FFFFFF"/>
        <w:jc w:val="left"/>
        <w:rPr>
          <w:rFonts w:cs="Arial"/>
          <w:color w:val="000000"/>
          <w:sz w:val="20"/>
        </w:rPr>
      </w:pPr>
    </w:p>
    <w:p w14:paraId="5C2E3C72" w14:textId="77777777" w:rsidR="0040728F" w:rsidRPr="006B40DC" w:rsidRDefault="0040728F" w:rsidP="0040728F">
      <w:pPr>
        <w:shd w:val="clear" w:color="auto" w:fill="FFFFFF"/>
        <w:jc w:val="left"/>
        <w:rPr>
          <w:rFonts w:cs="Arial"/>
          <w:color w:val="000000"/>
          <w:sz w:val="20"/>
        </w:rPr>
      </w:pPr>
      <w:r w:rsidRPr="006B40DC">
        <w:rPr>
          <w:rFonts w:cs="Arial"/>
          <w:color w:val="000000"/>
          <w:sz w:val="20"/>
        </w:rPr>
        <w:t>For more information, see undernoted links: -</w:t>
      </w:r>
    </w:p>
    <w:p w14:paraId="74D1B8C8" w14:textId="77777777" w:rsidR="0040728F" w:rsidRPr="006B40DC" w:rsidRDefault="0040728F" w:rsidP="0040728F">
      <w:pPr>
        <w:shd w:val="clear" w:color="auto" w:fill="FFFFFF"/>
        <w:jc w:val="left"/>
        <w:rPr>
          <w:rFonts w:cs="Arial"/>
          <w:color w:val="000000"/>
          <w:sz w:val="20"/>
        </w:rPr>
      </w:pPr>
    </w:p>
    <w:p w14:paraId="2CAAB98F" w14:textId="77777777" w:rsidR="0040728F" w:rsidRPr="006B40DC" w:rsidRDefault="0040728F" w:rsidP="0040728F">
      <w:pPr>
        <w:shd w:val="clear" w:color="auto" w:fill="FFFFFF"/>
        <w:jc w:val="left"/>
        <w:rPr>
          <w:rStyle w:val="Hyperlink"/>
          <w:rFonts w:cs="Arial"/>
          <w:sz w:val="20"/>
        </w:rPr>
      </w:pPr>
      <w:r w:rsidRPr="006B40DC">
        <w:rPr>
          <w:rFonts w:cs="Arial"/>
          <w:color w:val="000000"/>
          <w:sz w:val="20"/>
        </w:rPr>
        <w:fldChar w:fldCharType="begin"/>
      </w:r>
      <w:r w:rsidRPr="006B40DC">
        <w:rPr>
          <w:rFonts w:cs="Arial"/>
          <w:color w:val="000000"/>
          <w:sz w:val="20"/>
        </w:rPr>
        <w:instrText xml:space="preserve"> HYPERLINK "http://www.northlanarkshire.gov.uk/index.aspx?articleid=1164" \o "Link to Consultations" </w:instrText>
      </w:r>
      <w:r w:rsidRPr="006B40DC">
        <w:rPr>
          <w:rFonts w:cs="Arial"/>
          <w:color w:val="000000"/>
          <w:sz w:val="20"/>
        </w:rPr>
      </w:r>
      <w:r w:rsidRPr="006B40DC">
        <w:rPr>
          <w:rFonts w:cs="Arial"/>
          <w:color w:val="000000"/>
          <w:sz w:val="20"/>
        </w:rPr>
        <w:fldChar w:fldCharType="separate"/>
      </w:r>
      <w:r w:rsidRPr="006B40DC">
        <w:rPr>
          <w:rStyle w:val="Hyperlink"/>
          <w:rFonts w:cs="Arial"/>
          <w:sz w:val="20"/>
        </w:rPr>
        <w:t>Consultations</w:t>
      </w:r>
    </w:p>
    <w:p w14:paraId="2C9D61D1" w14:textId="77777777" w:rsidR="0040728F" w:rsidRPr="006B40DC" w:rsidRDefault="0040728F" w:rsidP="0040728F">
      <w:pPr>
        <w:shd w:val="clear" w:color="auto" w:fill="FFFFFF"/>
        <w:jc w:val="left"/>
        <w:rPr>
          <w:rFonts w:cs="Arial"/>
          <w:color w:val="000000"/>
          <w:sz w:val="20"/>
        </w:rPr>
      </w:pPr>
      <w:r w:rsidRPr="006B40DC">
        <w:rPr>
          <w:rFonts w:cs="Arial"/>
          <w:color w:val="000000"/>
          <w:sz w:val="20"/>
        </w:rPr>
        <w:fldChar w:fldCharType="end"/>
      </w:r>
    </w:p>
    <w:p w14:paraId="2CBE519D" w14:textId="16583F65" w:rsidR="0040728F" w:rsidRDefault="0040728F" w:rsidP="0040728F">
      <w:pPr>
        <w:rPr>
          <w:rStyle w:val="Hyperlink"/>
          <w:sz w:val="20"/>
        </w:rPr>
      </w:pPr>
      <w:hyperlink r:id="rId15" w:history="1">
        <w:r w:rsidRPr="006B40DC">
          <w:rPr>
            <w:rStyle w:val="Hyperlink"/>
            <w:sz w:val="20"/>
          </w:rPr>
          <w:t>Planning Applications</w:t>
        </w:r>
      </w:hyperlink>
    </w:p>
    <w:p w14:paraId="5284B6C5" w14:textId="48647C6E" w:rsidR="006738B1" w:rsidRDefault="006738B1" w:rsidP="0040728F">
      <w:pPr>
        <w:rPr>
          <w:rStyle w:val="Hyperlink"/>
          <w:sz w:val="20"/>
        </w:rPr>
      </w:pPr>
    </w:p>
    <w:p w14:paraId="52067222" w14:textId="03F1355E" w:rsidR="006738B1" w:rsidRPr="006738B1" w:rsidRDefault="006738B1" w:rsidP="0040728F">
      <w:pPr>
        <w:rPr>
          <w:sz w:val="20"/>
        </w:rPr>
      </w:pPr>
      <w:hyperlink r:id="rId16" w:history="1">
        <w:r w:rsidRPr="006738B1">
          <w:rPr>
            <w:rStyle w:val="Hyperlink"/>
            <w:sz w:val="20"/>
          </w:rPr>
          <w:t>Minutes, agendas and reports | North Lanarkshire Council</w:t>
        </w:r>
      </w:hyperlink>
    </w:p>
    <w:p w14:paraId="1C4DC0D7" w14:textId="77777777" w:rsidR="0040728F" w:rsidRPr="006B40DC" w:rsidRDefault="0040728F" w:rsidP="0040728F">
      <w:pPr>
        <w:shd w:val="clear" w:color="auto" w:fill="FFFFFF"/>
        <w:jc w:val="left"/>
        <w:rPr>
          <w:rFonts w:cs="Arial"/>
          <w:color w:val="000000"/>
          <w:sz w:val="20"/>
        </w:rPr>
      </w:pPr>
    </w:p>
    <w:p w14:paraId="23D72B77" w14:textId="4F82EFEC" w:rsidR="0040728F" w:rsidRPr="006738B1" w:rsidRDefault="0040728F" w:rsidP="0040728F">
      <w:pPr>
        <w:rPr>
          <w:rFonts w:ascii="Calibri" w:hAnsi="Calibri"/>
          <w:color w:val="0070C0"/>
          <w:sz w:val="20"/>
        </w:rPr>
      </w:pPr>
      <w:r w:rsidRPr="006B40DC">
        <w:rPr>
          <w:rFonts w:cs="Arial"/>
          <w:color w:val="000000"/>
          <w:sz w:val="20"/>
        </w:rPr>
        <w:fldChar w:fldCharType="begin"/>
      </w:r>
      <w:r w:rsidRPr="006B40DC">
        <w:rPr>
          <w:rFonts w:cs="Arial"/>
          <w:color w:val="000000"/>
          <w:sz w:val="20"/>
        </w:rPr>
        <w:instrText xml:space="preserve"> HYPERLINK "http://www.northlanarkshire.gov.uk/index.aspx?articleid=15497" \o "Link to Council minutes, agendas and reports" </w:instrText>
      </w:r>
      <w:r w:rsidRPr="006B40DC">
        <w:rPr>
          <w:rFonts w:cs="Arial"/>
          <w:color w:val="000000"/>
          <w:sz w:val="20"/>
        </w:rPr>
      </w:r>
      <w:r w:rsidRPr="006B40DC">
        <w:rPr>
          <w:rFonts w:cs="Arial"/>
          <w:color w:val="000000"/>
          <w:sz w:val="20"/>
        </w:rPr>
        <w:fldChar w:fldCharType="separate"/>
      </w:r>
    </w:p>
    <w:p w14:paraId="6DEBB28C" w14:textId="10AB3FE9" w:rsidR="0040728F" w:rsidRPr="006738B1" w:rsidRDefault="0040728F" w:rsidP="0040728F">
      <w:pPr>
        <w:shd w:val="clear" w:color="auto" w:fill="FFFFFF"/>
        <w:jc w:val="left"/>
        <w:rPr>
          <w:rStyle w:val="Hyperlink"/>
          <w:rFonts w:cs="Arial"/>
          <w:color w:val="0070C0"/>
          <w:sz w:val="20"/>
        </w:rPr>
      </w:pPr>
    </w:p>
    <w:p w14:paraId="062D98C7" w14:textId="77777777" w:rsidR="0040728F" w:rsidRDefault="0040728F" w:rsidP="0040728F">
      <w:pPr>
        <w:shd w:val="clear" w:color="auto" w:fill="FFFFFF"/>
        <w:jc w:val="left"/>
        <w:rPr>
          <w:rFonts w:cs="Arial"/>
          <w:color w:val="000000"/>
          <w:sz w:val="19"/>
          <w:szCs w:val="19"/>
        </w:rPr>
      </w:pPr>
      <w:r w:rsidRPr="006B40DC">
        <w:rPr>
          <w:rFonts w:cs="Arial"/>
          <w:color w:val="000000"/>
          <w:sz w:val="20"/>
        </w:rPr>
        <w:fldChar w:fldCharType="end"/>
      </w:r>
    </w:p>
    <w:p w14:paraId="1E4ABDC5" w14:textId="77777777" w:rsidR="0040728F" w:rsidRPr="005F365F" w:rsidRDefault="0040728F" w:rsidP="0040728F">
      <w:pPr>
        <w:shd w:val="clear" w:color="auto" w:fill="FFFFFF"/>
        <w:spacing w:before="100" w:beforeAutospacing="1" w:after="150"/>
        <w:jc w:val="left"/>
        <w:outlineLvl w:val="3"/>
        <w:rPr>
          <w:rFonts w:cs="Arial"/>
          <w:color w:val="000000"/>
          <w:sz w:val="34"/>
          <w:szCs w:val="34"/>
        </w:rPr>
      </w:pPr>
      <w:r w:rsidRPr="005F365F">
        <w:rPr>
          <w:rFonts w:cs="Arial"/>
          <w:color w:val="000000"/>
          <w:sz w:val="34"/>
          <w:szCs w:val="34"/>
        </w:rPr>
        <w:t>Class 4: What we spend and how we spend it</w:t>
      </w:r>
    </w:p>
    <w:p w14:paraId="345F003D"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Class description: Information about our strategy for, and management of, financial resources (in sufficient detail to explain how we spend public money) and what has actually been spent.</w:t>
      </w:r>
    </w:p>
    <w:p w14:paraId="3B98FD8D"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Included in this class are the following:</w:t>
      </w:r>
    </w:p>
    <w:p w14:paraId="7743D872" w14:textId="77777777" w:rsidR="0040728F" w:rsidRPr="00382B0C" w:rsidRDefault="0040728F" w:rsidP="0040728F">
      <w:pPr>
        <w:numPr>
          <w:ilvl w:val="0"/>
          <w:numId w:val="7"/>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financial statements, including annual accounts and quarterly budget statements; </w:t>
      </w:r>
    </w:p>
    <w:p w14:paraId="00D37F89" w14:textId="77777777" w:rsidR="0040728F" w:rsidRPr="00382B0C" w:rsidRDefault="0040728F" w:rsidP="0040728F">
      <w:pPr>
        <w:numPr>
          <w:ilvl w:val="0"/>
          <w:numId w:val="7"/>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budget allocation to key policy, function and service areas; and </w:t>
      </w:r>
    </w:p>
    <w:p w14:paraId="4CD05075" w14:textId="77777777" w:rsidR="0040728F" w:rsidRPr="00382B0C" w:rsidRDefault="0040728F" w:rsidP="0040728F">
      <w:pPr>
        <w:numPr>
          <w:ilvl w:val="0"/>
          <w:numId w:val="7"/>
        </w:numPr>
        <w:shd w:val="clear" w:color="auto" w:fill="FFFFFF"/>
        <w:spacing w:before="100" w:beforeAutospacing="1" w:after="100" w:afterAutospacing="1"/>
        <w:jc w:val="left"/>
        <w:rPr>
          <w:rFonts w:cs="Arial"/>
          <w:color w:val="000000"/>
          <w:sz w:val="20"/>
        </w:rPr>
      </w:pPr>
      <w:r w:rsidRPr="00382B0C">
        <w:rPr>
          <w:rFonts w:cs="Arial"/>
          <w:color w:val="000000"/>
          <w:sz w:val="20"/>
        </w:rPr>
        <w:t>purchasing plans and capital funding plans.</w:t>
      </w:r>
    </w:p>
    <w:p w14:paraId="6EAB805A" w14:textId="77777777" w:rsidR="0040728F" w:rsidRPr="00382B0C" w:rsidRDefault="0040728F" w:rsidP="0040728F">
      <w:pPr>
        <w:shd w:val="clear" w:color="auto" w:fill="FFFFFF"/>
        <w:jc w:val="left"/>
        <w:rPr>
          <w:rFonts w:cs="Arial"/>
          <w:color w:val="000000"/>
          <w:sz w:val="20"/>
        </w:rPr>
      </w:pPr>
    </w:p>
    <w:p w14:paraId="4467FEEC" w14:textId="5E8FB2D6" w:rsidR="0040728F" w:rsidRPr="00382B0C" w:rsidRDefault="0040728F" w:rsidP="0040728F">
      <w:pPr>
        <w:shd w:val="clear" w:color="auto" w:fill="FFFFFF"/>
        <w:jc w:val="left"/>
        <w:rPr>
          <w:rFonts w:cs="Arial"/>
          <w:color w:val="000000"/>
          <w:sz w:val="20"/>
        </w:rPr>
      </w:pPr>
      <w:r w:rsidRPr="00382B0C">
        <w:rPr>
          <w:rFonts w:cs="Arial"/>
          <w:color w:val="000000"/>
          <w:sz w:val="20"/>
        </w:rPr>
        <w:t>For more information, see undernoted link</w:t>
      </w:r>
      <w:r w:rsidR="006B40DC">
        <w:rPr>
          <w:rFonts w:cs="Arial"/>
          <w:color w:val="000000"/>
          <w:sz w:val="20"/>
        </w:rPr>
        <w:t>s</w:t>
      </w:r>
      <w:r w:rsidRPr="00382B0C">
        <w:rPr>
          <w:rFonts w:cs="Arial"/>
          <w:color w:val="000000"/>
          <w:sz w:val="20"/>
        </w:rPr>
        <w:t>: -</w:t>
      </w:r>
    </w:p>
    <w:p w14:paraId="64AB71E2" w14:textId="77777777" w:rsidR="0040728F" w:rsidRDefault="0040728F" w:rsidP="0040728F">
      <w:pPr>
        <w:shd w:val="clear" w:color="auto" w:fill="FFFFFF"/>
        <w:jc w:val="left"/>
        <w:rPr>
          <w:rFonts w:cs="Arial"/>
          <w:color w:val="000000"/>
          <w:sz w:val="20"/>
        </w:rPr>
      </w:pPr>
    </w:p>
    <w:p w14:paraId="203CD640" w14:textId="344804DF" w:rsidR="0040728F" w:rsidRPr="006B40DC" w:rsidRDefault="00A60B6E" w:rsidP="0040728F">
      <w:pPr>
        <w:shd w:val="clear" w:color="auto" w:fill="FFFFFF"/>
        <w:jc w:val="left"/>
        <w:rPr>
          <w:rStyle w:val="Hyperlink"/>
          <w:rFonts w:cs="Arial"/>
          <w:sz w:val="20"/>
        </w:rPr>
      </w:pPr>
      <w:hyperlink r:id="rId17" w:history="1">
        <w:r w:rsidRPr="006B40DC">
          <w:rPr>
            <w:rStyle w:val="Hyperlink"/>
            <w:sz w:val="20"/>
          </w:rPr>
          <w:t>Facts and figures | North Lanarkshire Council</w:t>
        </w:r>
      </w:hyperlink>
      <w:r w:rsidR="0040728F" w:rsidRPr="006B40DC">
        <w:rPr>
          <w:rFonts w:cs="Arial"/>
          <w:color w:val="000000"/>
          <w:sz w:val="20"/>
        </w:rPr>
        <w:fldChar w:fldCharType="begin"/>
      </w:r>
      <w:r w:rsidR="0040728F" w:rsidRPr="006B40DC">
        <w:rPr>
          <w:rFonts w:cs="Arial"/>
          <w:color w:val="000000"/>
          <w:sz w:val="20"/>
        </w:rPr>
        <w:instrText>HYPERLINK "http://www.northlanarkshire.gov.uk/index.aspx?articleid=28186" \o "Link to Financial information"</w:instrText>
      </w:r>
      <w:r w:rsidR="0040728F" w:rsidRPr="006B40DC">
        <w:rPr>
          <w:rFonts w:cs="Arial"/>
          <w:color w:val="000000"/>
          <w:sz w:val="20"/>
        </w:rPr>
      </w:r>
      <w:r w:rsidR="0040728F" w:rsidRPr="006B40DC">
        <w:rPr>
          <w:rFonts w:cs="Arial"/>
          <w:color w:val="000000"/>
          <w:sz w:val="20"/>
        </w:rPr>
        <w:fldChar w:fldCharType="separate"/>
      </w:r>
    </w:p>
    <w:p w14:paraId="09B8BB26" w14:textId="1CFE254F" w:rsidR="0040728F" w:rsidRPr="006B40DC" w:rsidRDefault="0040728F" w:rsidP="00A60B6E">
      <w:pPr>
        <w:shd w:val="clear" w:color="auto" w:fill="FFFFFF"/>
        <w:jc w:val="left"/>
        <w:rPr>
          <w:rFonts w:cs="Arial"/>
          <w:color w:val="000000"/>
          <w:sz w:val="20"/>
        </w:rPr>
      </w:pPr>
      <w:r w:rsidRPr="006B40DC">
        <w:rPr>
          <w:rFonts w:cs="Arial"/>
          <w:color w:val="000000"/>
          <w:sz w:val="20"/>
        </w:rPr>
        <w:fldChar w:fldCharType="end"/>
      </w:r>
    </w:p>
    <w:p w14:paraId="5CEA0D9B" w14:textId="56E020F5" w:rsidR="00A60B6E" w:rsidRPr="006B40DC" w:rsidRDefault="00A60B6E" w:rsidP="00A60B6E">
      <w:pPr>
        <w:shd w:val="clear" w:color="auto" w:fill="FFFFFF"/>
        <w:jc w:val="left"/>
        <w:rPr>
          <w:rFonts w:cs="Arial"/>
          <w:color w:val="000000"/>
          <w:sz w:val="20"/>
        </w:rPr>
      </w:pPr>
      <w:hyperlink r:id="rId18" w:history="1">
        <w:r w:rsidRPr="006B40DC">
          <w:rPr>
            <w:rStyle w:val="Hyperlink"/>
            <w:sz w:val="20"/>
          </w:rPr>
          <w:t>Annual accounts | North Lanarkshire Council</w:t>
        </w:r>
      </w:hyperlink>
    </w:p>
    <w:p w14:paraId="0EF064B1" w14:textId="77777777" w:rsidR="0040728F" w:rsidRPr="00107793" w:rsidRDefault="0040728F" w:rsidP="0040728F">
      <w:pPr>
        <w:shd w:val="clear" w:color="auto" w:fill="FFFFFF"/>
        <w:spacing w:before="100" w:beforeAutospacing="1" w:after="150"/>
        <w:jc w:val="left"/>
        <w:outlineLvl w:val="3"/>
        <w:rPr>
          <w:rFonts w:cs="Arial"/>
          <w:color w:val="000000"/>
          <w:sz w:val="19"/>
          <w:szCs w:val="19"/>
        </w:rPr>
      </w:pPr>
      <w:r w:rsidRPr="00CC01A7">
        <w:rPr>
          <w:rFonts w:cs="Arial"/>
          <w:color w:val="000000"/>
          <w:sz w:val="34"/>
          <w:szCs w:val="34"/>
        </w:rPr>
        <w:t>Class 5: How we manage our human, physical and information resources</w:t>
      </w:r>
    </w:p>
    <w:p w14:paraId="3753A382"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Class description: Information about how we manage the human, physical and information resources in North Lanarkshire Council.</w:t>
      </w:r>
    </w:p>
    <w:p w14:paraId="1EB47776"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Included in this class are the following:</w:t>
      </w:r>
    </w:p>
    <w:p w14:paraId="0C57BD6A" w14:textId="77777777" w:rsidR="0040728F" w:rsidRPr="00382B0C" w:rsidRDefault="0040728F" w:rsidP="0040728F">
      <w:pPr>
        <w:numPr>
          <w:ilvl w:val="0"/>
          <w:numId w:val="8"/>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strategy and management of the Council's human resources; </w:t>
      </w:r>
    </w:p>
    <w:p w14:paraId="1D0A534B" w14:textId="77777777" w:rsidR="0040728F" w:rsidRPr="00382B0C" w:rsidRDefault="0040728F" w:rsidP="0040728F">
      <w:pPr>
        <w:numPr>
          <w:ilvl w:val="0"/>
          <w:numId w:val="8"/>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details of the Council's staffing structure; and </w:t>
      </w:r>
    </w:p>
    <w:p w14:paraId="302A182C" w14:textId="77777777" w:rsidR="0040728F" w:rsidRPr="00382B0C" w:rsidRDefault="0040728F" w:rsidP="0040728F">
      <w:pPr>
        <w:numPr>
          <w:ilvl w:val="0"/>
          <w:numId w:val="8"/>
        </w:numPr>
        <w:shd w:val="clear" w:color="auto" w:fill="FFFFFF"/>
        <w:spacing w:before="100" w:beforeAutospacing="1" w:after="100" w:afterAutospacing="1"/>
        <w:jc w:val="left"/>
        <w:rPr>
          <w:rFonts w:cs="Arial"/>
          <w:color w:val="000000"/>
          <w:sz w:val="20"/>
        </w:rPr>
      </w:pPr>
      <w:r w:rsidRPr="00382B0C">
        <w:rPr>
          <w:rFonts w:cs="Arial"/>
          <w:color w:val="000000"/>
          <w:sz w:val="20"/>
        </w:rPr>
        <w:t>management of the Council's land and property assets.</w:t>
      </w:r>
    </w:p>
    <w:p w14:paraId="59EE251A" w14:textId="77777777" w:rsidR="0040728F" w:rsidRPr="00382B0C" w:rsidRDefault="0040728F" w:rsidP="0040728F">
      <w:pPr>
        <w:shd w:val="clear" w:color="auto" w:fill="FFFFFF"/>
        <w:jc w:val="left"/>
        <w:rPr>
          <w:rFonts w:cs="Arial"/>
          <w:color w:val="000000"/>
          <w:sz w:val="20"/>
        </w:rPr>
      </w:pPr>
    </w:p>
    <w:p w14:paraId="35A227F3" w14:textId="2DE82078" w:rsidR="0040728F" w:rsidRDefault="0040728F" w:rsidP="0040728F">
      <w:pPr>
        <w:shd w:val="clear" w:color="auto" w:fill="FFFFFF"/>
        <w:jc w:val="left"/>
        <w:rPr>
          <w:rFonts w:cs="Arial"/>
          <w:color w:val="000000"/>
          <w:sz w:val="20"/>
        </w:rPr>
      </w:pPr>
      <w:r w:rsidRPr="00382B0C">
        <w:rPr>
          <w:rFonts w:cs="Arial"/>
          <w:color w:val="000000"/>
          <w:sz w:val="20"/>
        </w:rPr>
        <w:t>For more information, see undernoted links: -</w:t>
      </w:r>
    </w:p>
    <w:p w14:paraId="3D32603B" w14:textId="757CE745" w:rsidR="00A60B6E" w:rsidRDefault="00A60B6E" w:rsidP="0040728F">
      <w:pPr>
        <w:shd w:val="clear" w:color="auto" w:fill="FFFFFF"/>
        <w:jc w:val="left"/>
        <w:rPr>
          <w:rFonts w:cs="Arial"/>
          <w:color w:val="000000"/>
          <w:sz w:val="20"/>
        </w:rPr>
      </w:pPr>
    </w:p>
    <w:p w14:paraId="53C13E72" w14:textId="3089683B" w:rsidR="00A60B6E" w:rsidRDefault="00A60B6E" w:rsidP="0040728F">
      <w:pPr>
        <w:shd w:val="clear" w:color="auto" w:fill="FFFFFF"/>
        <w:jc w:val="left"/>
      </w:pPr>
      <w:hyperlink r:id="rId19" w:history="1">
        <w:r w:rsidRPr="006B40DC">
          <w:rPr>
            <w:rStyle w:val="Hyperlink"/>
            <w:sz w:val="20"/>
          </w:rPr>
          <w:t>Commercial land and property | North Lanarkshire Council</w:t>
        </w:r>
      </w:hyperlink>
    </w:p>
    <w:p w14:paraId="42E48373" w14:textId="77777777" w:rsidR="00DD69B9" w:rsidRDefault="00DD69B9" w:rsidP="0040728F">
      <w:pPr>
        <w:shd w:val="clear" w:color="auto" w:fill="FFFFFF"/>
        <w:jc w:val="left"/>
      </w:pPr>
    </w:p>
    <w:p w14:paraId="45C1F12A" w14:textId="13825529" w:rsidR="00DD69B9" w:rsidRPr="00DD69B9" w:rsidRDefault="00DD69B9" w:rsidP="00DD69B9">
      <w:pPr>
        <w:shd w:val="clear" w:color="auto" w:fill="FFFFFF"/>
        <w:jc w:val="left"/>
        <w:rPr>
          <w:rFonts w:cs="Arial"/>
          <w:color w:val="000000"/>
          <w:sz w:val="20"/>
        </w:rPr>
      </w:pPr>
      <w:hyperlink r:id="rId20" w:history="1">
        <w:r w:rsidRPr="00DD69B9">
          <w:rPr>
            <w:rStyle w:val="Hyperlink"/>
            <w:rFonts w:cs="Arial"/>
            <w:sz w:val="20"/>
          </w:rPr>
          <w:t>Jobs and training | North Lanarkshire Council</w:t>
        </w:r>
      </w:hyperlink>
    </w:p>
    <w:p w14:paraId="78527AC2" w14:textId="77777777" w:rsidR="0040728F" w:rsidRPr="009C0067" w:rsidRDefault="0040728F" w:rsidP="0040728F">
      <w:pPr>
        <w:shd w:val="clear" w:color="auto" w:fill="FFFFFF"/>
        <w:spacing w:before="100" w:beforeAutospacing="1" w:after="150"/>
        <w:jc w:val="left"/>
        <w:outlineLvl w:val="3"/>
        <w:rPr>
          <w:rFonts w:cs="Arial"/>
          <w:color w:val="000000"/>
          <w:sz w:val="34"/>
          <w:szCs w:val="34"/>
        </w:rPr>
      </w:pPr>
      <w:r w:rsidRPr="009C0067">
        <w:rPr>
          <w:rFonts w:cs="Arial"/>
          <w:color w:val="000000"/>
          <w:sz w:val="34"/>
          <w:szCs w:val="34"/>
        </w:rPr>
        <w:t>Class 6: How we purchase goods and services from external providers</w:t>
      </w:r>
    </w:p>
    <w:p w14:paraId="0F3C6462"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Class description: Information about how we purchase goods and services, and our contracts with external providers.</w:t>
      </w:r>
    </w:p>
    <w:p w14:paraId="1AE3B97A"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lastRenderedPageBreak/>
        <w:t>Included in this class are the following:</w:t>
      </w:r>
    </w:p>
    <w:p w14:paraId="2D4F47CD" w14:textId="77777777" w:rsidR="0040728F" w:rsidRPr="00382B0C" w:rsidRDefault="0040728F" w:rsidP="0040728F">
      <w:pPr>
        <w:numPr>
          <w:ilvl w:val="0"/>
          <w:numId w:val="9"/>
        </w:numPr>
        <w:shd w:val="clear" w:color="auto" w:fill="FFFFFF"/>
        <w:spacing w:before="100" w:beforeAutospacing="1" w:after="100" w:afterAutospacing="1"/>
        <w:jc w:val="left"/>
        <w:rPr>
          <w:rFonts w:cs="Arial"/>
          <w:color w:val="000000"/>
          <w:sz w:val="20"/>
        </w:rPr>
      </w:pPr>
      <w:r w:rsidRPr="00382B0C">
        <w:rPr>
          <w:rFonts w:cs="Arial"/>
          <w:color w:val="000000"/>
          <w:sz w:val="20"/>
        </w:rPr>
        <w:t>the Council's procurement policies and procedures.</w:t>
      </w:r>
    </w:p>
    <w:p w14:paraId="55824C14" w14:textId="77777777" w:rsidR="0040728F" w:rsidRPr="00382B0C" w:rsidRDefault="0040728F" w:rsidP="0040728F">
      <w:pPr>
        <w:shd w:val="clear" w:color="auto" w:fill="FFFFFF"/>
        <w:spacing w:before="100" w:beforeAutospacing="1" w:after="100" w:afterAutospacing="1"/>
        <w:jc w:val="left"/>
        <w:rPr>
          <w:rFonts w:cs="Arial"/>
          <w:color w:val="000000"/>
          <w:sz w:val="20"/>
        </w:rPr>
      </w:pPr>
      <w:r w:rsidRPr="00382B0C">
        <w:rPr>
          <w:rFonts w:cs="Arial"/>
          <w:color w:val="000000"/>
          <w:sz w:val="20"/>
        </w:rPr>
        <w:t>For more information, see undernoted links: -</w:t>
      </w:r>
    </w:p>
    <w:p w14:paraId="02AD757C" w14:textId="77777777" w:rsidR="0040728F" w:rsidRPr="006B40DC" w:rsidRDefault="0040728F" w:rsidP="0040728F">
      <w:pPr>
        <w:shd w:val="clear" w:color="auto" w:fill="FFFFFF"/>
        <w:spacing w:before="100" w:beforeAutospacing="1" w:after="150"/>
        <w:outlineLvl w:val="3"/>
        <w:rPr>
          <w:rFonts w:cs="Arial"/>
          <w:color w:val="BE012B"/>
          <w:sz w:val="20"/>
        </w:rPr>
      </w:pPr>
      <w:hyperlink r:id="rId21" w:history="1">
        <w:r w:rsidRPr="006B40DC">
          <w:rPr>
            <w:rStyle w:val="Hyperlink"/>
            <w:rFonts w:cs="Arial"/>
            <w:sz w:val="20"/>
          </w:rPr>
          <w:t>Procurement &amp; Tenders</w:t>
        </w:r>
      </w:hyperlink>
    </w:p>
    <w:p w14:paraId="5380BDD5" w14:textId="77777777" w:rsidR="0040728F" w:rsidRPr="009C0067" w:rsidRDefault="0040728F" w:rsidP="0040728F">
      <w:pPr>
        <w:shd w:val="clear" w:color="auto" w:fill="FFFFFF"/>
        <w:spacing w:before="100" w:beforeAutospacing="1" w:after="150"/>
        <w:outlineLvl w:val="3"/>
        <w:rPr>
          <w:rFonts w:cs="Arial"/>
          <w:color w:val="B60225"/>
          <w:sz w:val="34"/>
          <w:szCs w:val="34"/>
        </w:rPr>
      </w:pPr>
      <w:r w:rsidRPr="009C0067">
        <w:rPr>
          <w:rFonts w:cs="Arial"/>
          <w:color w:val="000000"/>
          <w:sz w:val="34"/>
          <w:szCs w:val="34"/>
        </w:rPr>
        <w:t>Class 7: How we are performing</w:t>
      </w:r>
    </w:p>
    <w:p w14:paraId="0CFF7F88"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Class description: Information about how we perform as an organisation, and how well we deliver our functions and services.</w:t>
      </w:r>
    </w:p>
    <w:p w14:paraId="40CC4525" w14:textId="77777777" w:rsidR="0040728F" w:rsidRPr="00382B0C" w:rsidRDefault="0040728F" w:rsidP="0040728F">
      <w:pPr>
        <w:shd w:val="clear" w:color="auto" w:fill="FFFFFF"/>
        <w:spacing w:after="180"/>
        <w:jc w:val="left"/>
        <w:rPr>
          <w:rFonts w:cs="Arial"/>
          <w:color w:val="000000"/>
          <w:sz w:val="20"/>
        </w:rPr>
      </w:pPr>
      <w:r w:rsidRPr="00382B0C">
        <w:rPr>
          <w:rFonts w:cs="Arial"/>
          <w:color w:val="000000"/>
          <w:sz w:val="20"/>
        </w:rPr>
        <w:t>Included in this class are the following:</w:t>
      </w:r>
    </w:p>
    <w:p w14:paraId="778573E1" w14:textId="77777777" w:rsidR="0040728F" w:rsidRPr="00382B0C" w:rsidRDefault="0040728F" w:rsidP="0040728F">
      <w:pPr>
        <w:numPr>
          <w:ilvl w:val="0"/>
          <w:numId w:val="9"/>
        </w:numPr>
        <w:shd w:val="clear" w:color="auto" w:fill="FFFFFF"/>
        <w:spacing w:before="100" w:beforeAutospacing="1" w:after="100" w:afterAutospacing="1"/>
        <w:jc w:val="left"/>
        <w:rPr>
          <w:rFonts w:cs="Arial"/>
          <w:color w:val="000000"/>
          <w:sz w:val="20"/>
        </w:rPr>
      </w:pPr>
      <w:r w:rsidRPr="00382B0C">
        <w:rPr>
          <w:rFonts w:cs="Arial"/>
          <w:color w:val="000000"/>
          <w:sz w:val="20"/>
        </w:rPr>
        <w:t xml:space="preserve">the Council's Performance Indicators; and </w:t>
      </w:r>
    </w:p>
    <w:p w14:paraId="55BB7DF7" w14:textId="77777777" w:rsidR="0040728F" w:rsidRPr="00382B0C" w:rsidRDefault="0040728F" w:rsidP="0040728F">
      <w:pPr>
        <w:numPr>
          <w:ilvl w:val="0"/>
          <w:numId w:val="9"/>
        </w:numPr>
        <w:shd w:val="clear" w:color="auto" w:fill="FFFFFF"/>
        <w:spacing w:before="100" w:beforeAutospacing="1" w:after="100" w:afterAutospacing="1"/>
        <w:jc w:val="left"/>
        <w:rPr>
          <w:rFonts w:cs="Arial"/>
          <w:color w:val="000000"/>
          <w:sz w:val="20"/>
        </w:rPr>
      </w:pPr>
      <w:r>
        <w:rPr>
          <w:rFonts w:cs="Arial"/>
          <w:color w:val="000000"/>
          <w:sz w:val="20"/>
        </w:rPr>
        <w:t>Equality Reports</w:t>
      </w:r>
      <w:r w:rsidRPr="00382B0C">
        <w:rPr>
          <w:rFonts w:cs="Arial"/>
          <w:color w:val="000000"/>
          <w:sz w:val="20"/>
        </w:rPr>
        <w:t>.</w:t>
      </w:r>
    </w:p>
    <w:p w14:paraId="14DC570F" w14:textId="77777777" w:rsidR="0040728F" w:rsidRPr="00382B0C" w:rsidRDefault="0040728F" w:rsidP="0040728F">
      <w:pPr>
        <w:shd w:val="clear" w:color="auto" w:fill="FFFFFF"/>
        <w:jc w:val="left"/>
        <w:rPr>
          <w:rFonts w:cs="Arial"/>
          <w:color w:val="000000"/>
          <w:sz w:val="20"/>
        </w:rPr>
      </w:pPr>
    </w:p>
    <w:p w14:paraId="64048442"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For more information, see undernoted links: -</w:t>
      </w:r>
    </w:p>
    <w:p w14:paraId="1C52BF74" w14:textId="77777777" w:rsidR="0040728F" w:rsidRDefault="0040728F" w:rsidP="0040728F">
      <w:pPr>
        <w:shd w:val="clear" w:color="auto" w:fill="FFFFFF"/>
        <w:jc w:val="left"/>
        <w:rPr>
          <w:rFonts w:cs="Arial"/>
          <w:color w:val="000000"/>
          <w:sz w:val="20"/>
        </w:rPr>
      </w:pPr>
    </w:p>
    <w:p w14:paraId="2D879910" w14:textId="249F43CA" w:rsidR="0040728F" w:rsidRPr="006B40DC" w:rsidRDefault="00A60B6E" w:rsidP="0040728F">
      <w:pPr>
        <w:rPr>
          <w:color w:val="1F497D"/>
          <w:sz w:val="20"/>
        </w:rPr>
      </w:pPr>
      <w:hyperlink r:id="rId22" w:history="1">
        <w:r w:rsidRPr="006B40DC">
          <w:rPr>
            <w:rStyle w:val="Hyperlink"/>
            <w:sz w:val="20"/>
          </w:rPr>
          <w:t>Our performance | North Lanarkshire Council</w:t>
        </w:r>
      </w:hyperlink>
    </w:p>
    <w:p w14:paraId="4607BF12" w14:textId="77777777" w:rsidR="0040728F" w:rsidRPr="006B40DC" w:rsidRDefault="0040728F" w:rsidP="0040728F">
      <w:pPr>
        <w:rPr>
          <w:color w:val="1F497D"/>
          <w:sz w:val="20"/>
        </w:rPr>
      </w:pPr>
    </w:p>
    <w:p w14:paraId="765BAE7B" w14:textId="504BD801" w:rsidR="0040728F" w:rsidRDefault="00A60B6E" w:rsidP="006B40DC">
      <w:pPr>
        <w:rPr>
          <w:sz w:val="20"/>
        </w:rPr>
      </w:pPr>
      <w:hyperlink r:id="rId23" w:history="1">
        <w:r w:rsidRPr="006B40DC">
          <w:rPr>
            <w:rStyle w:val="Hyperlink"/>
            <w:sz w:val="20"/>
          </w:rPr>
          <w:t>Equality strategy | North Lanarkshire Council</w:t>
        </w:r>
      </w:hyperlink>
    </w:p>
    <w:p w14:paraId="08AA8CD0" w14:textId="77777777" w:rsidR="006B40DC" w:rsidRPr="006B40DC" w:rsidRDefault="006B40DC" w:rsidP="006B40DC">
      <w:pPr>
        <w:rPr>
          <w:sz w:val="20"/>
        </w:rPr>
      </w:pPr>
    </w:p>
    <w:p w14:paraId="3641A077" w14:textId="77777777" w:rsidR="0040728F" w:rsidRPr="004A5785" w:rsidRDefault="0040728F" w:rsidP="0040728F">
      <w:pPr>
        <w:shd w:val="clear" w:color="auto" w:fill="FFFFFF"/>
        <w:spacing w:before="100" w:beforeAutospacing="1" w:after="150"/>
        <w:jc w:val="left"/>
        <w:outlineLvl w:val="3"/>
        <w:rPr>
          <w:rFonts w:cs="Arial"/>
          <w:color w:val="000000"/>
          <w:sz w:val="34"/>
          <w:szCs w:val="34"/>
        </w:rPr>
      </w:pPr>
      <w:r w:rsidRPr="004A5785">
        <w:rPr>
          <w:rFonts w:cs="Arial"/>
          <w:color w:val="000000"/>
          <w:sz w:val="34"/>
          <w:szCs w:val="34"/>
        </w:rPr>
        <w:t>Class 8: Our commercial publications</w:t>
      </w:r>
    </w:p>
    <w:p w14:paraId="0EB5D1C5" w14:textId="77777777" w:rsidR="0040728F" w:rsidRPr="00382B0C" w:rsidRDefault="0040728F" w:rsidP="0040728F">
      <w:pPr>
        <w:shd w:val="clear" w:color="auto" w:fill="FFFFFF"/>
        <w:spacing w:before="100" w:beforeAutospacing="1" w:after="225"/>
        <w:jc w:val="left"/>
        <w:outlineLvl w:val="4"/>
        <w:rPr>
          <w:rFonts w:cs="Arial"/>
          <w:color w:val="000000"/>
          <w:sz w:val="20"/>
        </w:rPr>
      </w:pPr>
      <w:r w:rsidRPr="00382B0C">
        <w:rPr>
          <w:rFonts w:cs="Arial"/>
          <w:color w:val="000000"/>
          <w:sz w:val="20"/>
        </w:rPr>
        <w:t>Class description: Information packages are made available for sale on a commercial basis and sold at market value through a retail outlet, e.g. bookshop, museum or research journal.</w:t>
      </w:r>
    </w:p>
    <w:p w14:paraId="703D328D" w14:textId="77777777" w:rsidR="0040728F" w:rsidRPr="00382B0C" w:rsidRDefault="0040728F" w:rsidP="0040728F">
      <w:pPr>
        <w:shd w:val="clear" w:color="auto" w:fill="FFFFFF"/>
        <w:spacing w:after="180"/>
        <w:jc w:val="left"/>
        <w:rPr>
          <w:rFonts w:cs="Arial"/>
          <w:color w:val="000000"/>
          <w:sz w:val="20"/>
        </w:rPr>
      </w:pPr>
      <w:r>
        <w:rPr>
          <w:rFonts w:cs="Arial"/>
          <w:color w:val="000000"/>
          <w:sz w:val="20"/>
        </w:rPr>
        <w:t>Included in this class is</w:t>
      </w:r>
      <w:r w:rsidRPr="00382B0C">
        <w:rPr>
          <w:rFonts w:cs="Arial"/>
          <w:color w:val="000000"/>
          <w:sz w:val="20"/>
        </w:rPr>
        <w:t xml:space="preserve"> the following:</w:t>
      </w:r>
    </w:p>
    <w:p w14:paraId="76C95011" w14:textId="7D98AD97" w:rsidR="0040728F" w:rsidRPr="00382B0C" w:rsidRDefault="0040728F" w:rsidP="0040728F">
      <w:pPr>
        <w:numPr>
          <w:ilvl w:val="0"/>
          <w:numId w:val="10"/>
        </w:numPr>
        <w:shd w:val="clear" w:color="auto" w:fill="FFFFFF"/>
        <w:spacing w:before="100" w:beforeAutospacing="1" w:after="100" w:afterAutospacing="1"/>
        <w:jc w:val="left"/>
        <w:rPr>
          <w:rFonts w:cs="Arial"/>
          <w:color w:val="000000"/>
          <w:sz w:val="20"/>
        </w:rPr>
      </w:pPr>
      <w:r w:rsidRPr="00382B0C">
        <w:rPr>
          <w:rFonts w:cs="Arial"/>
          <w:color w:val="000000"/>
          <w:sz w:val="20"/>
        </w:rPr>
        <w:t>the Council has a number of publications which are available for purchase. Details of these publicatio</w:t>
      </w:r>
      <w:r>
        <w:rPr>
          <w:rFonts w:cs="Arial"/>
          <w:color w:val="000000"/>
          <w:sz w:val="20"/>
        </w:rPr>
        <w:t xml:space="preserve">ns can be found in </w:t>
      </w:r>
      <w:r w:rsidR="00A60B6E">
        <w:rPr>
          <w:rFonts w:cs="Arial"/>
          <w:color w:val="000000"/>
          <w:sz w:val="20"/>
        </w:rPr>
        <w:t xml:space="preserve">local </w:t>
      </w:r>
      <w:r>
        <w:rPr>
          <w:rFonts w:cs="Arial"/>
          <w:color w:val="000000"/>
          <w:sz w:val="20"/>
        </w:rPr>
        <w:t>libraries and museums</w:t>
      </w:r>
      <w:r w:rsidR="00A60B6E">
        <w:rPr>
          <w:rFonts w:cs="Arial"/>
          <w:color w:val="000000"/>
          <w:sz w:val="20"/>
        </w:rPr>
        <w:t>.</w:t>
      </w:r>
    </w:p>
    <w:p w14:paraId="24119E54" w14:textId="77777777" w:rsidR="0040728F" w:rsidRPr="00382B0C" w:rsidRDefault="0040728F" w:rsidP="0040728F">
      <w:pPr>
        <w:shd w:val="clear" w:color="auto" w:fill="FFFFFF"/>
        <w:jc w:val="left"/>
        <w:rPr>
          <w:rFonts w:cs="Arial"/>
          <w:color w:val="000000"/>
          <w:sz w:val="20"/>
        </w:rPr>
      </w:pPr>
    </w:p>
    <w:p w14:paraId="52F3C39F" w14:textId="77777777" w:rsidR="0040728F" w:rsidRPr="00382B0C" w:rsidRDefault="0040728F" w:rsidP="0040728F">
      <w:pPr>
        <w:shd w:val="clear" w:color="auto" w:fill="FFFFFF"/>
        <w:jc w:val="left"/>
        <w:rPr>
          <w:rFonts w:cs="Arial"/>
          <w:color w:val="000000"/>
          <w:sz w:val="20"/>
        </w:rPr>
      </w:pPr>
      <w:r w:rsidRPr="00382B0C">
        <w:rPr>
          <w:rFonts w:cs="Arial"/>
          <w:color w:val="000000"/>
          <w:sz w:val="20"/>
        </w:rPr>
        <w:t>For more information, see</w:t>
      </w:r>
      <w:r>
        <w:rPr>
          <w:rFonts w:cs="Arial"/>
          <w:color w:val="000000"/>
          <w:sz w:val="20"/>
        </w:rPr>
        <w:t xml:space="preserve"> the undernoted link</w:t>
      </w:r>
      <w:r w:rsidRPr="00382B0C">
        <w:rPr>
          <w:rFonts w:cs="Arial"/>
          <w:color w:val="000000"/>
          <w:sz w:val="20"/>
        </w:rPr>
        <w:t>: -</w:t>
      </w:r>
    </w:p>
    <w:p w14:paraId="6CA4930F" w14:textId="77777777" w:rsidR="0040728F" w:rsidRDefault="0040728F" w:rsidP="0040728F">
      <w:pPr>
        <w:shd w:val="clear" w:color="auto" w:fill="FFFFFF"/>
        <w:jc w:val="left"/>
        <w:rPr>
          <w:rFonts w:cs="Arial"/>
          <w:color w:val="000000"/>
          <w:sz w:val="20"/>
        </w:rPr>
      </w:pPr>
    </w:p>
    <w:p w14:paraId="7DB28211" w14:textId="64FEC8EA" w:rsidR="006B40DC" w:rsidRPr="006B40DC" w:rsidRDefault="0040728F" w:rsidP="006B40DC">
      <w:pPr>
        <w:shd w:val="clear" w:color="auto" w:fill="FFFFFF"/>
        <w:spacing w:before="100" w:beforeAutospacing="1" w:after="100" w:afterAutospacing="1"/>
        <w:jc w:val="left"/>
        <w:rPr>
          <w:rFonts w:cs="Arial"/>
          <w:color w:val="000000"/>
          <w:sz w:val="20"/>
        </w:rPr>
      </w:pPr>
      <w:hyperlink r:id="rId24" w:history="1">
        <w:r w:rsidRPr="00683078">
          <w:rPr>
            <w:rStyle w:val="Hyperlink"/>
            <w:rFonts w:cs="Arial"/>
            <w:sz w:val="20"/>
          </w:rPr>
          <w:t>www.culturenl.co.uk</w:t>
        </w:r>
      </w:hyperlink>
    </w:p>
    <w:p w14:paraId="00259E7E" w14:textId="77777777" w:rsidR="0040728F" w:rsidRPr="00292DAD" w:rsidRDefault="0040728F" w:rsidP="0040728F">
      <w:pPr>
        <w:rPr>
          <w:sz w:val="34"/>
        </w:rPr>
      </w:pPr>
      <w:r w:rsidRPr="00292DAD">
        <w:rPr>
          <w:sz w:val="34"/>
        </w:rPr>
        <w:t>Class 9: Our Open Data</w:t>
      </w:r>
    </w:p>
    <w:p w14:paraId="3E3DEB11" w14:textId="77777777" w:rsidR="0040728F" w:rsidRPr="00292DAD" w:rsidRDefault="0040728F" w:rsidP="0040728F">
      <w:pPr>
        <w:rPr>
          <w:b/>
          <w:sz w:val="20"/>
        </w:rPr>
      </w:pPr>
    </w:p>
    <w:p w14:paraId="686FB3DB" w14:textId="77777777" w:rsidR="0040728F" w:rsidRPr="00292DAD" w:rsidRDefault="0040728F" w:rsidP="0040728F">
      <w:pPr>
        <w:rPr>
          <w:color w:val="000000"/>
          <w:sz w:val="20"/>
        </w:rPr>
      </w:pPr>
      <w:r w:rsidRPr="00292DAD">
        <w:rPr>
          <w:sz w:val="20"/>
        </w:rPr>
        <w:t xml:space="preserve">Class description: Open data made available by this authority as described by the Scottish Government’s </w:t>
      </w:r>
      <w:hyperlink r:id="rId25" w:anchor="res-1" w:history="1">
        <w:r w:rsidRPr="00292DAD">
          <w:rPr>
            <w:rStyle w:val="Hyperlink"/>
            <w:color w:val="004631"/>
            <w:sz w:val="20"/>
          </w:rPr>
          <w:t>Open Data Resource Pack</w:t>
        </w:r>
      </w:hyperlink>
      <w:r w:rsidRPr="00292DAD">
        <w:rPr>
          <w:color w:val="000000"/>
          <w:sz w:val="20"/>
        </w:rPr>
        <w:t> and available under an open licence.</w:t>
      </w:r>
    </w:p>
    <w:p w14:paraId="2053C821" w14:textId="77777777" w:rsidR="0040728F" w:rsidRPr="00292DAD" w:rsidRDefault="0040728F" w:rsidP="0040728F">
      <w:pPr>
        <w:rPr>
          <w:color w:val="000000"/>
          <w:sz w:val="20"/>
        </w:rPr>
      </w:pPr>
    </w:p>
    <w:p w14:paraId="49315F39" w14:textId="77777777" w:rsidR="0040728F" w:rsidRDefault="0040728F" w:rsidP="0040728F">
      <w:pPr>
        <w:shd w:val="clear" w:color="auto" w:fill="FFFFFF"/>
        <w:spacing w:after="180"/>
        <w:jc w:val="left"/>
        <w:rPr>
          <w:rFonts w:cs="Arial"/>
          <w:color w:val="000000"/>
          <w:sz w:val="20"/>
        </w:rPr>
      </w:pPr>
      <w:r>
        <w:rPr>
          <w:rFonts w:cs="Arial"/>
          <w:color w:val="000000"/>
          <w:sz w:val="20"/>
        </w:rPr>
        <w:t>Included in this class is</w:t>
      </w:r>
      <w:r w:rsidRPr="00382B0C">
        <w:rPr>
          <w:rFonts w:cs="Arial"/>
          <w:color w:val="000000"/>
          <w:sz w:val="20"/>
        </w:rPr>
        <w:t xml:space="preserve"> the following:</w:t>
      </w:r>
    </w:p>
    <w:p w14:paraId="061EE142" w14:textId="77777777" w:rsidR="0040728F" w:rsidRDefault="0040728F" w:rsidP="0040728F">
      <w:pPr>
        <w:numPr>
          <w:ilvl w:val="0"/>
          <w:numId w:val="10"/>
        </w:numPr>
        <w:shd w:val="clear" w:color="auto" w:fill="FFFFFF"/>
        <w:spacing w:before="100" w:beforeAutospacing="1" w:after="100" w:afterAutospacing="1"/>
        <w:jc w:val="left"/>
        <w:rPr>
          <w:rFonts w:cs="Arial"/>
          <w:color w:val="000000"/>
          <w:sz w:val="20"/>
        </w:rPr>
      </w:pPr>
      <w:r w:rsidRPr="00382B0C">
        <w:rPr>
          <w:rFonts w:cs="Arial"/>
          <w:color w:val="000000"/>
          <w:sz w:val="20"/>
        </w:rPr>
        <w:t>the Co</w:t>
      </w:r>
      <w:r>
        <w:rPr>
          <w:rFonts w:cs="Arial"/>
          <w:color w:val="000000"/>
          <w:sz w:val="20"/>
        </w:rPr>
        <w:t>uncil’s open data plan and open data sets.</w:t>
      </w:r>
    </w:p>
    <w:p w14:paraId="69B44264" w14:textId="77777777" w:rsidR="0040728F" w:rsidRDefault="0040728F" w:rsidP="0040728F">
      <w:pPr>
        <w:shd w:val="clear" w:color="auto" w:fill="FFFFFF"/>
        <w:jc w:val="left"/>
        <w:rPr>
          <w:rFonts w:cs="Arial"/>
          <w:color w:val="000000"/>
          <w:sz w:val="20"/>
        </w:rPr>
      </w:pPr>
    </w:p>
    <w:p w14:paraId="4363F6FB" w14:textId="77777777" w:rsidR="0040728F" w:rsidRDefault="0040728F" w:rsidP="0040728F">
      <w:pPr>
        <w:shd w:val="clear" w:color="auto" w:fill="FFFFFF"/>
        <w:jc w:val="left"/>
        <w:rPr>
          <w:rFonts w:cs="Arial"/>
          <w:color w:val="000000"/>
          <w:sz w:val="20"/>
        </w:rPr>
      </w:pPr>
      <w:r w:rsidRPr="00382B0C">
        <w:rPr>
          <w:rFonts w:cs="Arial"/>
          <w:color w:val="000000"/>
          <w:sz w:val="20"/>
        </w:rPr>
        <w:t>For more information, see</w:t>
      </w:r>
      <w:r>
        <w:rPr>
          <w:rFonts w:cs="Arial"/>
          <w:color w:val="000000"/>
          <w:sz w:val="20"/>
        </w:rPr>
        <w:t xml:space="preserve"> the undernoted link</w:t>
      </w:r>
      <w:r w:rsidRPr="00382B0C">
        <w:rPr>
          <w:rFonts w:cs="Arial"/>
          <w:color w:val="000000"/>
          <w:sz w:val="20"/>
        </w:rPr>
        <w:t>: -</w:t>
      </w:r>
    </w:p>
    <w:p w14:paraId="6D06D04D" w14:textId="77777777" w:rsidR="0040728F" w:rsidRDefault="0040728F" w:rsidP="0040728F">
      <w:pPr>
        <w:shd w:val="clear" w:color="auto" w:fill="FFFFFF"/>
        <w:jc w:val="left"/>
        <w:rPr>
          <w:rFonts w:cs="Arial"/>
          <w:color w:val="000000"/>
          <w:sz w:val="20"/>
        </w:rPr>
      </w:pPr>
    </w:p>
    <w:p w14:paraId="59E937D0" w14:textId="263F5FBB" w:rsidR="0040728F" w:rsidRPr="00382B0C" w:rsidRDefault="00A60B6E" w:rsidP="0040728F">
      <w:pPr>
        <w:shd w:val="clear" w:color="auto" w:fill="FFFFFF"/>
        <w:jc w:val="left"/>
        <w:rPr>
          <w:rFonts w:cs="Arial"/>
          <w:color w:val="000000"/>
          <w:sz w:val="20"/>
        </w:rPr>
      </w:pPr>
      <w:hyperlink r:id="rId26" w:history="1">
        <w:r w:rsidRPr="006B40DC">
          <w:rPr>
            <w:rStyle w:val="Hyperlink"/>
            <w:sz w:val="20"/>
          </w:rPr>
          <w:t>North Lanarkshire Council - GIS Open Data</w:t>
        </w:r>
      </w:hyperlink>
    </w:p>
    <w:p w14:paraId="630F0C3D" w14:textId="77777777" w:rsidR="0040728F" w:rsidRDefault="0040728F" w:rsidP="0040728F">
      <w:pPr>
        <w:shd w:val="clear" w:color="auto" w:fill="FFFFFF"/>
        <w:spacing w:after="180"/>
        <w:jc w:val="left"/>
        <w:rPr>
          <w:rFonts w:cs="Arial"/>
          <w:color w:val="000000"/>
          <w:sz w:val="20"/>
        </w:rPr>
      </w:pPr>
    </w:p>
    <w:p w14:paraId="32D7D471" w14:textId="77777777" w:rsidR="008A03A0" w:rsidRDefault="008A03A0"/>
    <w:sectPr w:rsidR="008A03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1DDA" w14:textId="77777777" w:rsidR="00D02BDF" w:rsidRDefault="00D02BDF" w:rsidP="00761688">
      <w:r>
        <w:separator/>
      </w:r>
    </w:p>
  </w:endnote>
  <w:endnote w:type="continuationSeparator" w:id="0">
    <w:p w14:paraId="4B7E23F9" w14:textId="77777777" w:rsidR="00D02BDF" w:rsidRDefault="00D02BDF" w:rsidP="007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F23D2" w14:textId="77777777" w:rsidR="00D02BDF" w:rsidRDefault="00D02BDF" w:rsidP="00761688">
      <w:r>
        <w:separator/>
      </w:r>
    </w:p>
  </w:footnote>
  <w:footnote w:type="continuationSeparator" w:id="0">
    <w:p w14:paraId="13196C36" w14:textId="77777777" w:rsidR="00D02BDF" w:rsidRDefault="00D02BDF" w:rsidP="0076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7D31"/>
    <w:multiLevelType w:val="hybridMultilevel"/>
    <w:tmpl w:val="67583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F5BD9"/>
    <w:multiLevelType w:val="hybridMultilevel"/>
    <w:tmpl w:val="29366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7C97"/>
    <w:multiLevelType w:val="hybridMultilevel"/>
    <w:tmpl w:val="BED2F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D3C8F"/>
    <w:multiLevelType w:val="hybridMultilevel"/>
    <w:tmpl w:val="C570F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7D7624"/>
    <w:multiLevelType w:val="hybridMultilevel"/>
    <w:tmpl w:val="BDA63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9B61EC"/>
    <w:multiLevelType w:val="hybridMultilevel"/>
    <w:tmpl w:val="A262F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1F7B0B"/>
    <w:multiLevelType w:val="hybridMultilevel"/>
    <w:tmpl w:val="1C487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DE3630"/>
    <w:multiLevelType w:val="hybridMultilevel"/>
    <w:tmpl w:val="1610A0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F12B4"/>
    <w:multiLevelType w:val="hybridMultilevel"/>
    <w:tmpl w:val="5B844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4276E5"/>
    <w:multiLevelType w:val="hybridMultilevel"/>
    <w:tmpl w:val="6E7C0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CF25E4"/>
    <w:multiLevelType w:val="hybridMultilevel"/>
    <w:tmpl w:val="AB98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653187">
    <w:abstractNumId w:val="7"/>
  </w:num>
  <w:num w:numId="2" w16cid:durableId="68427669">
    <w:abstractNumId w:val="2"/>
  </w:num>
  <w:num w:numId="3" w16cid:durableId="972172898">
    <w:abstractNumId w:val="3"/>
  </w:num>
  <w:num w:numId="4" w16cid:durableId="377172392">
    <w:abstractNumId w:val="1"/>
  </w:num>
  <w:num w:numId="5" w16cid:durableId="2114206503">
    <w:abstractNumId w:val="6"/>
  </w:num>
  <w:num w:numId="6" w16cid:durableId="1846939849">
    <w:abstractNumId w:val="5"/>
  </w:num>
  <w:num w:numId="7" w16cid:durableId="2092727485">
    <w:abstractNumId w:val="4"/>
  </w:num>
  <w:num w:numId="8" w16cid:durableId="1467427790">
    <w:abstractNumId w:val="9"/>
  </w:num>
  <w:num w:numId="9" w16cid:durableId="1193835637">
    <w:abstractNumId w:val="0"/>
  </w:num>
  <w:num w:numId="10" w16cid:durableId="814375849">
    <w:abstractNumId w:val="8"/>
  </w:num>
  <w:num w:numId="11" w16cid:durableId="1171871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8F"/>
    <w:rsid w:val="00084166"/>
    <w:rsid w:val="0040728F"/>
    <w:rsid w:val="004142D1"/>
    <w:rsid w:val="006738B1"/>
    <w:rsid w:val="006B40DC"/>
    <w:rsid w:val="006F4C8F"/>
    <w:rsid w:val="00712DFB"/>
    <w:rsid w:val="00761688"/>
    <w:rsid w:val="008A03A0"/>
    <w:rsid w:val="0094627A"/>
    <w:rsid w:val="00A60B6E"/>
    <w:rsid w:val="00B43D4D"/>
    <w:rsid w:val="00D02BDF"/>
    <w:rsid w:val="00D258A6"/>
    <w:rsid w:val="00DD69B9"/>
    <w:rsid w:val="00DF3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D543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28F"/>
    <w:pPr>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728F"/>
    <w:rPr>
      <w:color w:val="0000FF"/>
      <w:u w:val="single"/>
    </w:rPr>
  </w:style>
  <w:style w:type="character" w:styleId="UnresolvedMention">
    <w:name w:val="Unresolved Mention"/>
    <w:basedOn w:val="DefaultParagraphFont"/>
    <w:uiPriority w:val="99"/>
    <w:semiHidden/>
    <w:unhideWhenUsed/>
    <w:rsid w:val="0040728F"/>
    <w:rPr>
      <w:color w:val="605E5C"/>
      <w:shd w:val="clear" w:color="auto" w:fill="E1DFDD"/>
    </w:rPr>
  </w:style>
  <w:style w:type="character" w:styleId="FollowedHyperlink">
    <w:name w:val="FollowedHyperlink"/>
    <w:basedOn w:val="DefaultParagraphFont"/>
    <w:uiPriority w:val="99"/>
    <w:semiHidden/>
    <w:unhideWhenUsed/>
    <w:rsid w:val="00A60B6E"/>
    <w:rPr>
      <w:color w:val="954F72" w:themeColor="followedHyperlink"/>
      <w:u w:val="single"/>
    </w:rPr>
  </w:style>
  <w:style w:type="paragraph" w:styleId="Header">
    <w:name w:val="header"/>
    <w:basedOn w:val="Normal"/>
    <w:link w:val="HeaderChar"/>
    <w:uiPriority w:val="99"/>
    <w:unhideWhenUsed/>
    <w:rsid w:val="00761688"/>
    <w:pPr>
      <w:tabs>
        <w:tab w:val="center" w:pos="4513"/>
        <w:tab w:val="right" w:pos="9026"/>
      </w:tabs>
    </w:pPr>
  </w:style>
  <w:style w:type="character" w:customStyle="1" w:styleId="HeaderChar">
    <w:name w:val="Header Char"/>
    <w:basedOn w:val="DefaultParagraphFont"/>
    <w:link w:val="Header"/>
    <w:uiPriority w:val="99"/>
    <w:rsid w:val="00761688"/>
    <w:rPr>
      <w:rFonts w:ascii="Arial" w:eastAsia="Times New Roman" w:hAnsi="Arial" w:cs="Times New Roman"/>
      <w:szCs w:val="20"/>
      <w:lang w:eastAsia="en-GB"/>
    </w:rPr>
  </w:style>
  <w:style w:type="paragraph" w:styleId="Footer">
    <w:name w:val="footer"/>
    <w:basedOn w:val="Normal"/>
    <w:link w:val="FooterChar"/>
    <w:uiPriority w:val="99"/>
    <w:unhideWhenUsed/>
    <w:rsid w:val="00761688"/>
    <w:pPr>
      <w:tabs>
        <w:tab w:val="center" w:pos="4513"/>
        <w:tab w:val="right" w:pos="9026"/>
      </w:tabs>
    </w:pPr>
  </w:style>
  <w:style w:type="character" w:customStyle="1" w:styleId="FooterChar">
    <w:name w:val="Footer Char"/>
    <w:basedOn w:val="DefaultParagraphFont"/>
    <w:link w:val="Footer"/>
    <w:uiPriority w:val="99"/>
    <w:rsid w:val="00761688"/>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738013">
      <w:bodyDiv w:val="1"/>
      <w:marLeft w:val="0"/>
      <w:marRight w:val="0"/>
      <w:marTop w:val="0"/>
      <w:marBottom w:val="0"/>
      <w:divBdr>
        <w:top w:val="none" w:sz="0" w:space="0" w:color="auto"/>
        <w:left w:val="none" w:sz="0" w:space="0" w:color="auto"/>
        <w:bottom w:val="none" w:sz="0" w:space="0" w:color="auto"/>
        <w:right w:val="none" w:sz="0" w:space="0" w:color="auto"/>
      </w:divBdr>
    </w:div>
    <w:div w:id="568854670">
      <w:bodyDiv w:val="1"/>
      <w:marLeft w:val="0"/>
      <w:marRight w:val="0"/>
      <w:marTop w:val="0"/>
      <w:marBottom w:val="0"/>
      <w:divBdr>
        <w:top w:val="none" w:sz="0" w:space="0" w:color="auto"/>
        <w:left w:val="none" w:sz="0" w:space="0" w:color="auto"/>
        <w:bottom w:val="none" w:sz="0" w:space="0" w:color="auto"/>
        <w:right w:val="none" w:sz="0" w:space="0" w:color="auto"/>
      </w:divBdr>
    </w:div>
    <w:div w:id="1185093150">
      <w:bodyDiv w:val="1"/>
      <w:marLeft w:val="0"/>
      <w:marRight w:val="0"/>
      <w:marTop w:val="0"/>
      <w:marBottom w:val="0"/>
      <w:divBdr>
        <w:top w:val="none" w:sz="0" w:space="0" w:color="auto"/>
        <w:left w:val="none" w:sz="0" w:space="0" w:color="auto"/>
        <w:bottom w:val="none" w:sz="0" w:space="0" w:color="auto"/>
        <w:right w:val="none" w:sz="0" w:space="0" w:color="auto"/>
      </w:divBdr>
    </w:div>
    <w:div w:id="1947537939">
      <w:bodyDiv w:val="1"/>
      <w:marLeft w:val="0"/>
      <w:marRight w:val="0"/>
      <w:marTop w:val="0"/>
      <w:marBottom w:val="0"/>
      <w:divBdr>
        <w:top w:val="none" w:sz="0" w:space="0" w:color="auto"/>
        <w:left w:val="none" w:sz="0" w:space="0" w:color="auto"/>
        <w:bottom w:val="none" w:sz="0" w:space="0" w:color="auto"/>
        <w:right w:val="none" w:sz="0" w:space="0" w:color="auto"/>
      </w:divBdr>
    </w:div>
    <w:div w:id="21112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publicknowledge.info/ScottishPublicAuthorities/PublicationSchemes/TheModelPublicationScheme.aspx" TargetMode="External"/><Relationship Id="rId13" Type="http://schemas.openxmlformats.org/officeDocument/2006/relationships/hyperlink" Target="https://www.northlanarkshire.gov.uk/your-council/performance-of-the-council" TargetMode="External"/><Relationship Id="rId18" Type="http://schemas.openxmlformats.org/officeDocument/2006/relationships/hyperlink" Target="https://www.northlanarkshire.gov.uk/your-council/facts-and-figures/annual-accounts" TargetMode="External"/><Relationship Id="rId26" Type="http://schemas.openxmlformats.org/officeDocument/2006/relationships/hyperlink" Target="https://gisdata.northlanarkshire.gov.uk/" TargetMode="External"/><Relationship Id="rId3" Type="http://schemas.openxmlformats.org/officeDocument/2006/relationships/settings" Target="settings.xml"/><Relationship Id="rId21" Type="http://schemas.openxmlformats.org/officeDocument/2006/relationships/hyperlink" Target="http://www.northlanarkshire.gov.uk/index.aspx?articleid=629" TargetMode="External"/><Relationship Id="rId7" Type="http://schemas.openxmlformats.org/officeDocument/2006/relationships/image" Target="media/image1.emf"/><Relationship Id="rId12" Type="http://schemas.openxmlformats.org/officeDocument/2006/relationships/hyperlink" Target="http://www.northlanarkshire.gov.uk/index.aspx?articleid=8921" TargetMode="External"/><Relationship Id="rId17" Type="http://schemas.openxmlformats.org/officeDocument/2006/relationships/hyperlink" Target="https://www.northlanarkshire.gov.uk/your-council/facts-and-figures" TargetMode="External"/><Relationship Id="rId25" Type="http://schemas.openxmlformats.org/officeDocument/2006/relationships/hyperlink" Target="http://www.gov.scot/Publications/2015/08/4093/downloads" TargetMode="External"/><Relationship Id="rId2" Type="http://schemas.openxmlformats.org/officeDocument/2006/relationships/styles" Target="styles.xml"/><Relationship Id="rId16" Type="http://schemas.openxmlformats.org/officeDocument/2006/relationships/hyperlink" Target="https://www.northlanarkshire.gov.uk/your-council/councillors-and-committees/minutes-agendas-and-reports" TargetMode="External"/><Relationship Id="rId20" Type="http://schemas.openxmlformats.org/officeDocument/2006/relationships/hyperlink" Target="https://www.northlanarkshire.gov.uk/jobs-and-trai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lanarkshire.gov.uk/index.aspx?articleid=28112" TargetMode="External"/><Relationship Id="rId24" Type="http://schemas.openxmlformats.org/officeDocument/2006/relationships/hyperlink" Target="http://www.culturenl.co.uk" TargetMode="External"/><Relationship Id="rId5" Type="http://schemas.openxmlformats.org/officeDocument/2006/relationships/footnotes" Target="footnotes.xml"/><Relationship Id="rId15" Type="http://schemas.openxmlformats.org/officeDocument/2006/relationships/hyperlink" Target="http://www.northlanarkshire.gov.uk/index.aspx?articleid=23670" TargetMode="External"/><Relationship Id="rId23" Type="http://schemas.openxmlformats.org/officeDocument/2006/relationships/hyperlink" Target="https://www.northlanarkshire.gov.uk/your-council/council-strategies-and-plans/council-strategies/equality-strategy" TargetMode="External"/><Relationship Id="rId28" Type="http://schemas.openxmlformats.org/officeDocument/2006/relationships/theme" Target="theme/theme1.xml"/><Relationship Id="rId10" Type="http://schemas.openxmlformats.org/officeDocument/2006/relationships/hyperlink" Target="http://www.northlanarkshire.gov.uk/index.aspx?articleid=28129" TargetMode="External"/><Relationship Id="rId19" Type="http://schemas.openxmlformats.org/officeDocument/2006/relationships/hyperlink" Target="https://www.northlanarkshire.gov.uk/business/commercial-land-and-property" TargetMode="External"/><Relationship Id="rId4" Type="http://schemas.openxmlformats.org/officeDocument/2006/relationships/webSettings" Target="webSettings.xml"/><Relationship Id="rId9" Type="http://schemas.openxmlformats.org/officeDocument/2006/relationships/hyperlink" Target="http://www.northlanarkshire.gov.uk/index.aspx?articleid=27620" TargetMode="External"/><Relationship Id="rId14" Type="http://schemas.openxmlformats.org/officeDocument/2006/relationships/hyperlink" Target="https://www.northlanarkshire.gov.uk/your-council/council-strategies-and-plans/council-strategies/plan-north-lanarkshire" TargetMode="External"/><Relationship Id="rId22" Type="http://schemas.openxmlformats.org/officeDocument/2006/relationships/hyperlink" Target="https://www.northlanarkshire.gov.uk/your-council/performance-of-the-counci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2025-07-30T07:21:00Z</dcterms:created>
  <dcterms:modified xsi:type="dcterms:W3CDTF">2025-07-30T07:21:00Z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2025-07-29T14:19:01Z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739fa1b9-efff-4aa3-8d16-7aec165a136b</vt:lpwstr>
  </property>
  <property fmtid="{D5CDD505-2E9C-101B-9397-08002B2CF9AE}" pid="8" name="MSIP_Label_3c381991-eab8-4fff-8f2f-4f88109aa1cd_ContentBits">
    <vt:lpwstr>0</vt:lpwstr>
  </property>
  <property fmtid="{D5CDD505-2E9C-101B-9397-08002B2CF9AE}" pid="9" name="MSIP_Label_3c381991-eab8-4fff-8f2f-4f88109aa1cd_Tag">
    <vt:lpwstr>10, 3, 0, 1</vt:lpwstr>
  </property>
</Properties>
</file>