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623A" w14:textId="736F3440" w:rsidR="00BF4D2F" w:rsidRPr="00BF4D2F" w:rsidRDefault="00BF4D2F" w:rsidP="00BF4D2F">
      <w:pPr>
        <w:keepNext/>
        <w:keepLines/>
        <w:jc w:val="both"/>
        <w:rPr>
          <w:rFonts w:eastAsiaTheme="minorEastAsia"/>
        </w:rPr>
      </w:pPr>
      <w:r>
        <w:rPr>
          <w:noProof/>
        </w:rPr>
        <w:drawing>
          <wp:anchor distT="0" distB="0" distL="114300" distR="114300" simplePos="0" relativeHeight="251658240" behindDoc="1" locked="0" layoutInCell="1" allowOverlap="1" wp14:anchorId="7E7982AC" wp14:editId="50ED2B71">
            <wp:simplePos x="0" y="0"/>
            <wp:positionH relativeFrom="column">
              <wp:posOffset>3818199</wp:posOffset>
            </wp:positionH>
            <wp:positionV relativeFrom="paragraph">
              <wp:posOffset>160727</wp:posOffset>
            </wp:positionV>
            <wp:extent cx="2289810" cy="458470"/>
            <wp:effectExtent l="0" t="0" r="0" b="0"/>
            <wp:wrapTight wrapText="bothSides">
              <wp:wrapPolygon edited="0">
                <wp:start x="0" y="0"/>
                <wp:lineTo x="0" y="20643"/>
                <wp:lineTo x="21384" y="20643"/>
                <wp:lineTo x="21384" y="0"/>
                <wp:lineTo x="0" y="0"/>
              </wp:wrapPolygon>
            </wp:wrapTight>
            <wp:docPr id="992095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9810" cy="458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D2F">
        <w:rPr>
          <w:rFonts w:eastAsiaTheme="minorEastAsia"/>
        </w:rPr>
        <w:drawing>
          <wp:inline distT="0" distB="0" distL="0" distR="0" wp14:anchorId="09DF9F2E" wp14:editId="0C346401">
            <wp:extent cx="2031357" cy="950262"/>
            <wp:effectExtent l="0" t="0" r="7620" b="2540"/>
            <wp:docPr id="794895963" name="Picture 2"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895963" name="Picture 2" descr="A logo with black text&#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49125" cy="958574"/>
                    </a:xfrm>
                    <a:prstGeom prst="rect">
                      <a:avLst/>
                    </a:prstGeom>
                    <a:noFill/>
                    <a:ln>
                      <a:noFill/>
                    </a:ln>
                  </pic:spPr>
                </pic:pic>
              </a:graphicData>
            </a:graphic>
          </wp:inline>
        </w:drawing>
      </w:r>
    </w:p>
    <w:p w14:paraId="34D26982" w14:textId="4DEC0B02" w:rsidR="00A841EC" w:rsidRDefault="0FBE934A" w:rsidP="00C612F7">
      <w:pPr>
        <w:keepNext/>
        <w:keepLines/>
        <w:jc w:val="both"/>
      </w:pPr>
      <w:r w:rsidRPr="3D38966C">
        <w:rPr>
          <w:rFonts w:eastAsiaTheme="minorEastAsia"/>
        </w:rPr>
        <w:t xml:space="preserve">                            </w:t>
      </w:r>
      <w:r w:rsidR="27529C7D" w:rsidRPr="3D38966C">
        <w:rPr>
          <w:rFonts w:eastAsiaTheme="minorEastAsia"/>
        </w:rPr>
        <w:t xml:space="preserve">                                                </w:t>
      </w:r>
    </w:p>
    <w:p w14:paraId="1F573F17" w14:textId="2395B146" w:rsidR="00E02951" w:rsidRDefault="5A47B8D5" w:rsidP="00A65E4E">
      <w:pPr>
        <w:keepNext/>
        <w:keepLines/>
      </w:pPr>
      <w:r>
        <w:t xml:space="preserve">                                                                                </w:t>
      </w:r>
    </w:p>
    <w:p w14:paraId="60542DF5" w14:textId="77777777" w:rsidR="00E02951" w:rsidRDefault="00E02951" w:rsidP="00A65E4E">
      <w:pPr>
        <w:keepNext/>
        <w:keepLines/>
      </w:pPr>
    </w:p>
    <w:p w14:paraId="36D36E76" w14:textId="77777777" w:rsidR="00EE0FC9" w:rsidRPr="00A94118" w:rsidRDefault="00EE0FC9" w:rsidP="00EE0FC9">
      <w:pPr>
        <w:jc w:val="center"/>
        <w:rPr>
          <w:rFonts w:ascii="Aptos" w:eastAsia="Aptos" w:hAnsi="Aptos" w:cs="Aptos"/>
          <w:b/>
          <w:bCs/>
          <w:color w:val="000000" w:themeColor="text1"/>
          <w:sz w:val="36"/>
          <w:szCs w:val="36"/>
        </w:rPr>
      </w:pPr>
      <w:proofErr w:type="spellStart"/>
      <w:r w:rsidRPr="00A94118">
        <w:rPr>
          <w:rFonts w:ascii="Aptos" w:eastAsia="Aptos" w:hAnsi="Aptos" w:cs="Aptos"/>
          <w:b/>
          <w:bCs/>
          <w:color w:val="000000" w:themeColor="text1"/>
          <w:sz w:val="36"/>
          <w:szCs w:val="36"/>
        </w:rPr>
        <w:t>Forgewood</w:t>
      </w:r>
      <w:proofErr w:type="spellEnd"/>
      <w:r w:rsidRPr="00A94118">
        <w:rPr>
          <w:rFonts w:ascii="Aptos" w:eastAsia="Aptos" w:hAnsi="Aptos" w:cs="Aptos"/>
          <w:b/>
          <w:bCs/>
          <w:color w:val="000000" w:themeColor="text1"/>
          <w:sz w:val="36"/>
          <w:szCs w:val="36"/>
        </w:rPr>
        <w:t xml:space="preserve">, North Motherwell and Town Centre </w:t>
      </w:r>
    </w:p>
    <w:p w14:paraId="68417051" w14:textId="77777777" w:rsidR="00EE0FC9" w:rsidRPr="00A94118" w:rsidRDefault="00EE0FC9" w:rsidP="00EE0FC9">
      <w:pPr>
        <w:jc w:val="center"/>
        <w:rPr>
          <w:rFonts w:ascii="Aptos" w:eastAsia="Aptos" w:hAnsi="Aptos" w:cs="Aptos"/>
          <w:b/>
          <w:bCs/>
          <w:color w:val="000000" w:themeColor="text1"/>
          <w:sz w:val="36"/>
          <w:szCs w:val="36"/>
        </w:rPr>
      </w:pPr>
      <w:r w:rsidRPr="00A94118">
        <w:rPr>
          <w:rFonts w:ascii="Aptos" w:eastAsia="Aptos" w:hAnsi="Aptos" w:cs="Aptos"/>
          <w:b/>
          <w:bCs/>
          <w:color w:val="000000" w:themeColor="text1"/>
          <w:sz w:val="36"/>
          <w:szCs w:val="36"/>
        </w:rPr>
        <w:t xml:space="preserve">Pride In Place Programme </w:t>
      </w:r>
    </w:p>
    <w:p w14:paraId="317ED042" w14:textId="77777777" w:rsidR="00EE0FC9" w:rsidRPr="00FD0BA4" w:rsidRDefault="00EE0FC9" w:rsidP="00EE0FC9">
      <w:pPr>
        <w:spacing w:line="279" w:lineRule="auto"/>
        <w:jc w:val="center"/>
        <w:rPr>
          <w:rStyle w:val="Heading1Char"/>
          <w:rFonts w:ascii="Aptos" w:eastAsia="Aptos Display" w:hAnsi="Aptos" w:cs="Aptos Display"/>
          <w:b/>
          <w:bCs/>
          <w:color w:val="000000" w:themeColor="text1"/>
          <w:sz w:val="36"/>
          <w:szCs w:val="36"/>
        </w:rPr>
      </w:pPr>
      <w:r w:rsidRPr="00FD0BA4">
        <w:rPr>
          <w:rStyle w:val="Heading1Char"/>
          <w:rFonts w:ascii="Aptos" w:eastAsia="Aptos Display" w:hAnsi="Aptos" w:cs="Aptos Display"/>
          <w:b/>
          <w:bCs/>
          <w:color w:val="000000" w:themeColor="text1"/>
          <w:sz w:val="36"/>
          <w:szCs w:val="36"/>
        </w:rPr>
        <w:t xml:space="preserve">Neighbourhood Board Chair: </w:t>
      </w:r>
    </w:p>
    <w:p w14:paraId="69083EFA" w14:textId="77777777" w:rsidR="00EE0FC9" w:rsidRPr="00FD0BA4" w:rsidRDefault="00EE0FC9" w:rsidP="00EE0FC9">
      <w:pPr>
        <w:spacing w:line="279" w:lineRule="auto"/>
        <w:jc w:val="center"/>
        <w:rPr>
          <w:rStyle w:val="Heading1Char"/>
          <w:rFonts w:ascii="Aptos" w:eastAsia="Aptos Display" w:hAnsi="Aptos" w:cs="Aptos Display"/>
          <w:b/>
          <w:bCs/>
          <w:color w:val="000000" w:themeColor="text1"/>
        </w:rPr>
      </w:pPr>
      <w:r w:rsidRPr="00FD0BA4">
        <w:rPr>
          <w:rStyle w:val="Heading1Char"/>
          <w:rFonts w:ascii="Aptos" w:eastAsia="Aptos Display" w:hAnsi="Aptos" w:cs="Aptos Display"/>
          <w:b/>
          <w:bCs/>
          <w:color w:val="000000" w:themeColor="text1"/>
          <w:sz w:val="36"/>
          <w:szCs w:val="36"/>
        </w:rPr>
        <w:t>Expressions of Interest and Role description</w:t>
      </w:r>
      <w:r w:rsidRPr="00FD0BA4">
        <w:rPr>
          <w:b/>
          <w:bCs/>
        </w:rPr>
        <w:br/>
      </w:r>
    </w:p>
    <w:p w14:paraId="7C64F633" w14:textId="77777777" w:rsidR="00EE0FC9" w:rsidRPr="00D407C5" w:rsidRDefault="00EE0FC9" w:rsidP="00EE0FC9">
      <w:pPr>
        <w:spacing w:line="279" w:lineRule="auto"/>
        <w:rPr>
          <w:rStyle w:val="Heading1Char"/>
          <w:rFonts w:ascii="Aptos Display" w:eastAsia="Aptos Display" w:hAnsi="Aptos Display" w:cs="Aptos Display"/>
          <w:color w:val="000000" w:themeColor="text1"/>
          <w:sz w:val="24"/>
          <w:szCs w:val="24"/>
        </w:rPr>
      </w:pPr>
      <w:proofErr w:type="spellStart"/>
      <w:r w:rsidRPr="00D407C5">
        <w:rPr>
          <w:rStyle w:val="Heading1Char"/>
          <w:rFonts w:ascii="Aptos Display" w:eastAsia="Aptos Display" w:hAnsi="Aptos Display" w:cs="Aptos Display"/>
          <w:color w:val="000000" w:themeColor="text1"/>
          <w:sz w:val="24"/>
          <w:szCs w:val="24"/>
        </w:rPr>
        <w:t>Forgewood</w:t>
      </w:r>
      <w:proofErr w:type="spellEnd"/>
      <w:r w:rsidRPr="00D407C5">
        <w:rPr>
          <w:rStyle w:val="Heading1Char"/>
          <w:rFonts w:ascii="Aptos Display" w:eastAsia="Aptos Display" w:hAnsi="Aptos Display" w:cs="Aptos Display"/>
          <w:color w:val="000000" w:themeColor="text1"/>
          <w:sz w:val="24"/>
          <w:szCs w:val="24"/>
        </w:rPr>
        <w:t xml:space="preserve">, North Motherwell and Town Centre in Motherwell has been awarded up to £20millon in funding from the UK Government’s Pride in Place Programme over the next ten years.  </w:t>
      </w:r>
    </w:p>
    <w:p w14:paraId="48460C9F" w14:textId="77777777" w:rsidR="00EE0FC9" w:rsidRPr="00D407C5" w:rsidRDefault="00EE0FC9" w:rsidP="00EE0FC9">
      <w:pPr>
        <w:spacing w:line="279" w:lineRule="auto"/>
        <w:rPr>
          <w:rStyle w:val="Heading1Char"/>
          <w:rFonts w:ascii="Aptos Display" w:eastAsia="Aptos Display" w:hAnsi="Aptos Display" w:cs="Aptos Display"/>
          <w:color w:val="000000" w:themeColor="text1"/>
          <w:sz w:val="24"/>
          <w:szCs w:val="24"/>
        </w:rPr>
      </w:pPr>
      <w:r w:rsidRPr="00D407C5">
        <w:rPr>
          <w:rStyle w:val="Heading1Char"/>
          <w:rFonts w:ascii="Aptos Display" w:eastAsia="Aptos Display" w:hAnsi="Aptos Display" w:cs="Aptos Display"/>
          <w:color w:val="000000" w:themeColor="text1"/>
          <w:sz w:val="24"/>
          <w:szCs w:val="24"/>
        </w:rPr>
        <w:t>The Pride in Place Programme is a community driven regeneration programme. In each Pride in Place area, an independent Neighbourhood Board will be established to oversee the development of a Pride in Place Plan, setting out a vision for the area over the next ten years</w:t>
      </w:r>
      <w:r>
        <w:rPr>
          <w:rStyle w:val="Heading1Char"/>
          <w:rFonts w:ascii="Aptos Display" w:eastAsia="Aptos Display" w:hAnsi="Aptos Display" w:cs="Aptos Display"/>
          <w:color w:val="000000" w:themeColor="text1"/>
          <w:sz w:val="24"/>
          <w:szCs w:val="24"/>
        </w:rPr>
        <w:t xml:space="preserve">. It will then </w:t>
      </w:r>
      <w:r w:rsidRPr="00D407C5">
        <w:rPr>
          <w:rStyle w:val="Heading1Char"/>
          <w:rFonts w:ascii="Aptos Display" w:eastAsia="Aptos Display" w:hAnsi="Aptos Display" w:cs="Aptos Display"/>
          <w:color w:val="000000" w:themeColor="text1"/>
          <w:sz w:val="24"/>
          <w:szCs w:val="24"/>
        </w:rPr>
        <w:t xml:space="preserve">oversee delivery of this plan, working together with North Lanarkshire Council. </w:t>
      </w:r>
    </w:p>
    <w:p w14:paraId="425F009C" w14:textId="77777777" w:rsidR="00EE0FC9" w:rsidRPr="00D407C5" w:rsidRDefault="00EE0FC9" w:rsidP="00EE0FC9">
      <w:pPr>
        <w:spacing w:line="279" w:lineRule="auto"/>
        <w:rPr>
          <w:rStyle w:val="Heading1Char"/>
          <w:rFonts w:ascii="Aptos Display" w:eastAsia="Aptos Display" w:hAnsi="Aptos Display" w:cs="Aptos Display"/>
          <w:color w:val="000000" w:themeColor="text1"/>
          <w:sz w:val="24"/>
          <w:szCs w:val="24"/>
        </w:rPr>
      </w:pPr>
      <w:r w:rsidRPr="00D407C5">
        <w:rPr>
          <w:rStyle w:val="Heading1Char"/>
          <w:rFonts w:ascii="Aptos Display" w:eastAsia="Aptos Display" w:hAnsi="Aptos Display" w:cs="Aptos Display"/>
          <w:color w:val="000000" w:themeColor="text1"/>
          <w:sz w:val="24"/>
          <w:szCs w:val="24"/>
        </w:rPr>
        <w:t xml:space="preserve">The first step in this process is to appoint a Neighbourhood Board Chair, who will then work with North Lanarkshire Council officials and the local MP to appoint board members. </w:t>
      </w:r>
    </w:p>
    <w:p w14:paraId="51A73A23" w14:textId="77777777" w:rsidR="00EE0FC9" w:rsidRPr="00D407C5" w:rsidRDefault="00EE0FC9" w:rsidP="00EE0FC9">
      <w:pPr>
        <w:spacing w:line="279" w:lineRule="auto"/>
        <w:rPr>
          <w:rStyle w:val="Heading1Char"/>
          <w:rFonts w:ascii="Aptos Display" w:eastAsia="Aptos Display" w:hAnsi="Aptos Display" w:cs="Aptos Display"/>
          <w:color w:val="000000" w:themeColor="text1"/>
          <w:sz w:val="24"/>
          <w:szCs w:val="24"/>
        </w:rPr>
      </w:pPr>
      <w:r w:rsidRPr="5944BF31">
        <w:rPr>
          <w:rStyle w:val="Heading1Char"/>
          <w:rFonts w:ascii="Aptos Display" w:eastAsia="Aptos Display" w:hAnsi="Aptos Display" w:cs="Aptos Display"/>
          <w:color w:val="000000" w:themeColor="text1"/>
          <w:sz w:val="24"/>
          <w:szCs w:val="24"/>
        </w:rPr>
        <w:t xml:space="preserve">The Neighbourhood Board Chair has a lead role to play in building consensus with a range of stakeholders and driving forward the Pride in Place programme to deliver positive change. </w:t>
      </w:r>
    </w:p>
    <w:p w14:paraId="176E25E9" w14:textId="77777777" w:rsidR="00EE0FC9" w:rsidRPr="00D407C5" w:rsidRDefault="00EE0FC9" w:rsidP="00EE0FC9">
      <w:pPr>
        <w:spacing w:line="279" w:lineRule="auto"/>
        <w:rPr>
          <w:rStyle w:val="Heading1Char"/>
          <w:rFonts w:ascii="Aptos Display" w:eastAsia="Aptos Display" w:hAnsi="Aptos Display" w:cs="Aptos Display"/>
          <w:color w:val="000000" w:themeColor="text1"/>
          <w:sz w:val="24"/>
          <w:szCs w:val="24"/>
        </w:rPr>
      </w:pPr>
      <w:r w:rsidRPr="00D407C5">
        <w:rPr>
          <w:rStyle w:val="Heading1Char"/>
          <w:rFonts w:ascii="Aptos Display" w:eastAsia="Aptos Display" w:hAnsi="Aptos Display" w:cs="Aptos Display"/>
          <w:b/>
          <w:bCs/>
          <w:color w:val="000000" w:themeColor="text1"/>
          <w:sz w:val="24"/>
          <w:szCs w:val="24"/>
        </w:rPr>
        <w:t>Expressions of Interest</w:t>
      </w:r>
      <w:r w:rsidRPr="00D407C5">
        <w:rPr>
          <w:rStyle w:val="Heading1Char"/>
          <w:rFonts w:ascii="Aptos Display" w:eastAsia="Aptos Display" w:hAnsi="Aptos Display" w:cs="Aptos Display"/>
          <w:color w:val="000000" w:themeColor="text1"/>
          <w:sz w:val="24"/>
          <w:szCs w:val="24"/>
        </w:rPr>
        <w:t xml:space="preserve"> </w:t>
      </w:r>
      <w:r w:rsidRPr="00D407C5">
        <w:rPr>
          <w:rStyle w:val="Heading1Char"/>
          <w:rFonts w:ascii="Aptos Display" w:eastAsia="Aptos Display" w:hAnsi="Aptos Display" w:cs="Aptos Display"/>
          <w:b/>
          <w:bCs/>
          <w:color w:val="000000" w:themeColor="text1"/>
          <w:sz w:val="24"/>
          <w:szCs w:val="24"/>
        </w:rPr>
        <w:t>are being sought for this role</w:t>
      </w:r>
      <w:r w:rsidRPr="00D407C5">
        <w:rPr>
          <w:rStyle w:val="Heading1Char"/>
          <w:rFonts w:ascii="Aptos Display" w:eastAsia="Aptos Display" w:hAnsi="Aptos Display" w:cs="Aptos Display"/>
          <w:color w:val="000000" w:themeColor="text1"/>
          <w:sz w:val="24"/>
          <w:szCs w:val="24"/>
        </w:rPr>
        <w:t xml:space="preserve">, from committed individuals with connections to the area and the blend of skills and attributes needed to successfully lead the Neighbourhood Board and work with North Lanarkshire Council as the accountable body for the Pride in Place funding. </w:t>
      </w:r>
    </w:p>
    <w:p w14:paraId="77B12346" w14:textId="77777777" w:rsidR="00EE0FC9" w:rsidRDefault="00EE0FC9" w:rsidP="00EE0FC9">
      <w:pPr>
        <w:rPr>
          <w:rFonts w:ascii="Aptos" w:hAnsi="Aptos"/>
          <w:sz w:val="24"/>
          <w:szCs w:val="24"/>
        </w:rPr>
      </w:pPr>
      <w:r w:rsidRPr="4EB43C5F">
        <w:rPr>
          <w:rFonts w:ascii="Aptos" w:hAnsi="Aptos"/>
          <w:sz w:val="24"/>
          <w:szCs w:val="24"/>
        </w:rPr>
        <w:t xml:space="preserve">If you think that this role might be for you, then we encourage you to complete an </w:t>
      </w:r>
      <w:r w:rsidRPr="4EB43C5F">
        <w:rPr>
          <w:rFonts w:ascii="Aptos" w:hAnsi="Aptos"/>
          <w:b/>
          <w:bCs/>
          <w:sz w:val="24"/>
          <w:szCs w:val="24"/>
        </w:rPr>
        <w:t>Expression of Interest Form</w:t>
      </w:r>
      <w:r w:rsidRPr="4EB43C5F">
        <w:rPr>
          <w:rFonts w:ascii="Aptos" w:hAnsi="Aptos"/>
          <w:sz w:val="24"/>
          <w:szCs w:val="24"/>
        </w:rPr>
        <w:t xml:space="preserve">, or contact  </w:t>
      </w:r>
      <w:hyperlink r:id="rId15">
        <w:r w:rsidRPr="4EB43C5F">
          <w:rPr>
            <w:rStyle w:val="Hyperlink"/>
            <w:rFonts w:ascii="Aptos" w:hAnsi="Aptos"/>
            <w:sz w:val="24"/>
            <w:szCs w:val="24"/>
          </w:rPr>
          <w:t>motherwellprideinplace@northlan.gov.uk</w:t>
        </w:r>
      </w:hyperlink>
      <w:r w:rsidRPr="4EB43C5F">
        <w:rPr>
          <w:rFonts w:ascii="Aptos" w:hAnsi="Aptos"/>
          <w:sz w:val="24"/>
          <w:szCs w:val="24"/>
        </w:rPr>
        <w:t xml:space="preserve">  for more information</w:t>
      </w:r>
      <w:r>
        <w:rPr>
          <w:rFonts w:ascii="Aptos" w:hAnsi="Aptos"/>
          <w:sz w:val="24"/>
          <w:szCs w:val="24"/>
        </w:rPr>
        <w:t xml:space="preserve">. </w:t>
      </w:r>
    </w:p>
    <w:p w14:paraId="61A32725" w14:textId="77777777" w:rsidR="00EE0FC9" w:rsidRPr="0051762C" w:rsidRDefault="00EE0FC9" w:rsidP="00EE0FC9">
      <w:pPr>
        <w:rPr>
          <w:rFonts w:ascii="Aptos" w:hAnsi="Aptos"/>
          <w:sz w:val="24"/>
          <w:szCs w:val="24"/>
        </w:rPr>
      </w:pPr>
      <w:r>
        <w:rPr>
          <w:rFonts w:ascii="Aptos" w:hAnsi="Aptos"/>
          <w:sz w:val="24"/>
          <w:szCs w:val="24"/>
        </w:rPr>
        <w:t xml:space="preserve">The deadline for submitting an Expression of Interest is by </w:t>
      </w:r>
      <w:r w:rsidRPr="00EE0FC9">
        <w:rPr>
          <w:rFonts w:ascii="Aptos" w:hAnsi="Aptos"/>
          <w:b/>
          <w:bCs/>
          <w:sz w:val="24"/>
          <w:szCs w:val="24"/>
        </w:rPr>
        <w:t>5pm on12 March 2026</w:t>
      </w:r>
      <w:r>
        <w:rPr>
          <w:rFonts w:ascii="Aptos" w:hAnsi="Aptos"/>
          <w:sz w:val="24"/>
          <w:szCs w:val="24"/>
        </w:rPr>
        <w:t xml:space="preserve">.  </w:t>
      </w:r>
    </w:p>
    <w:p w14:paraId="4B2193E0" w14:textId="77777777" w:rsidR="00EE0FC9" w:rsidRDefault="00EE0FC9" w:rsidP="00EE0FC9">
      <w:pPr>
        <w:rPr>
          <w:rFonts w:ascii="Aptos" w:hAnsi="Aptos"/>
          <w:sz w:val="24"/>
          <w:szCs w:val="24"/>
        </w:rPr>
      </w:pPr>
    </w:p>
    <w:p w14:paraId="6232E59E" w14:textId="77777777" w:rsidR="00EE0FC9" w:rsidRDefault="00EE0FC9" w:rsidP="00EE0FC9">
      <w:pPr>
        <w:rPr>
          <w:rFonts w:ascii="Aptos" w:hAnsi="Aptos"/>
          <w:sz w:val="24"/>
          <w:szCs w:val="24"/>
        </w:rPr>
      </w:pPr>
    </w:p>
    <w:p w14:paraId="6891CC33" w14:textId="77777777" w:rsidR="00EE0FC9" w:rsidRDefault="00EE0FC9" w:rsidP="00EE0FC9">
      <w:pPr>
        <w:rPr>
          <w:rFonts w:ascii="Aptos" w:hAnsi="Aptos"/>
          <w:sz w:val="24"/>
          <w:szCs w:val="24"/>
        </w:rPr>
      </w:pPr>
    </w:p>
    <w:p w14:paraId="70B45E88" w14:textId="77777777" w:rsidR="00EE0FC9" w:rsidRPr="0051762C" w:rsidRDefault="00EE0FC9" w:rsidP="00EE0FC9">
      <w:pPr>
        <w:rPr>
          <w:rFonts w:ascii="Aptos" w:hAnsi="Aptos"/>
          <w:sz w:val="24"/>
          <w:szCs w:val="24"/>
        </w:rPr>
      </w:pPr>
    </w:p>
    <w:p w14:paraId="559FD828" w14:textId="77777777" w:rsidR="00EE0FC9" w:rsidRDefault="00EE0FC9" w:rsidP="00EE0FC9">
      <w:pPr>
        <w:spacing w:line="279" w:lineRule="auto"/>
        <w:rPr>
          <w:rStyle w:val="Heading1Char"/>
          <w:rFonts w:ascii="Aptos Display" w:eastAsia="Aptos Display" w:hAnsi="Aptos Display" w:cs="Aptos Display"/>
          <w:b/>
          <w:bCs/>
          <w:color w:val="000000" w:themeColor="text1"/>
          <w:sz w:val="28"/>
          <w:szCs w:val="28"/>
        </w:rPr>
      </w:pPr>
    </w:p>
    <w:p w14:paraId="703456BD" w14:textId="77777777" w:rsidR="00EE0FC9" w:rsidRPr="000E4B87" w:rsidRDefault="00EE0FC9" w:rsidP="00EE0FC9">
      <w:pPr>
        <w:spacing w:line="279" w:lineRule="auto"/>
        <w:rPr>
          <w:rStyle w:val="Heading1Char"/>
          <w:rFonts w:ascii="Aptos Display" w:eastAsia="Aptos Display" w:hAnsi="Aptos Display" w:cs="Aptos Display"/>
          <w:b/>
          <w:bCs/>
          <w:color w:val="000000" w:themeColor="text1"/>
          <w:sz w:val="28"/>
          <w:szCs w:val="28"/>
        </w:rPr>
      </w:pPr>
      <w:r w:rsidRPr="000E4B87">
        <w:rPr>
          <w:rStyle w:val="Heading1Char"/>
          <w:rFonts w:ascii="Aptos Display" w:eastAsia="Aptos Display" w:hAnsi="Aptos Display" w:cs="Aptos Display"/>
          <w:b/>
          <w:bCs/>
          <w:color w:val="000000" w:themeColor="text1"/>
          <w:sz w:val="28"/>
          <w:szCs w:val="28"/>
        </w:rPr>
        <w:t>Role Description</w:t>
      </w:r>
    </w:p>
    <w:p w14:paraId="22F07331" w14:textId="77777777" w:rsidR="00EE0FC9" w:rsidRPr="000E4B87" w:rsidRDefault="00EE0FC9" w:rsidP="00EE0FC9">
      <w:pPr>
        <w:spacing w:line="279" w:lineRule="auto"/>
        <w:rPr>
          <w:rStyle w:val="Heading1Char"/>
          <w:rFonts w:ascii="Aptos" w:eastAsia="Aptos Display" w:hAnsi="Aptos" w:cs="Aptos Display"/>
          <w:b/>
          <w:bCs/>
          <w:color w:val="000000" w:themeColor="text1"/>
          <w:sz w:val="24"/>
          <w:szCs w:val="24"/>
        </w:rPr>
      </w:pPr>
      <w:r w:rsidRPr="0051762C">
        <w:rPr>
          <w:rStyle w:val="Heading1Char"/>
          <w:rFonts w:ascii="Aptos" w:eastAsia="Aptos Display" w:hAnsi="Aptos" w:cs="Aptos Display"/>
          <w:b/>
          <w:bCs/>
          <w:color w:val="000000" w:themeColor="text1"/>
          <w:sz w:val="24"/>
          <w:szCs w:val="24"/>
        </w:rPr>
        <w:t xml:space="preserve">Who can apply to be the Neighbourhood Chair? </w:t>
      </w:r>
    </w:p>
    <w:p w14:paraId="7D7FF33E" w14:textId="77777777" w:rsidR="00EE0FC9" w:rsidRPr="0051762C" w:rsidRDefault="00EE0FC9" w:rsidP="00EE0FC9">
      <w:pPr>
        <w:rPr>
          <w:rStyle w:val="Heading1Char"/>
          <w:rFonts w:ascii="Aptos" w:eastAsiaTheme="minorEastAsia" w:hAnsi="Aptos"/>
          <w:sz w:val="24"/>
          <w:szCs w:val="24"/>
        </w:rPr>
      </w:pPr>
      <w:r w:rsidRPr="4EB43C5F">
        <w:rPr>
          <w:rFonts w:ascii="Aptos" w:hAnsi="Aptos"/>
          <w:sz w:val="24"/>
          <w:szCs w:val="24"/>
        </w:rPr>
        <w:t xml:space="preserve">The Board Chair should have a strong connection to the area of </w:t>
      </w:r>
      <w:proofErr w:type="spellStart"/>
      <w:r w:rsidRPr="4EB43C5F">
        <w:rPr>
          <w:rFonts w:ascii="Aptos" w:hAnsi="Aptos"/>
          <w:sz w:val="24"/>
          <w:szCs w:val="24"/>
        </w:rPr>
        <w:t>Forgewood</w:t>
      </w:r>
      <w:proofErr w:type="spellEnd"/>
      <w:r w:rsidRPr="4EB43C5F">
        <w:rPr>
          <w:rFonts w:ascii="Aptos" w:hAnsi="Aptos"/>
          <w:sz w:val="24"/>
          <w:szCs w:val="24"/>
        </w:rPr>
        <w:t xml:space="preserve">, North Motherwell and the town centre.  </w:t>
      </w:r>
    </w:p>
    <w:p w14:paraId="30A38690" w14:textId="77777777" w:rsidR="00EE0FC9" w:rsidRPr="007C17B3" w:rsidRDefault="00EE0FC9" w:rsidP="00EE0FC9">
      <w:pPr>
        <w:spacing w:line="279" w:lineRule="auto"/>
        <w:rPr>
          <w:rStyle w:val="Heading1Char"/>
          <w:rFonts w:ascii="Aptos" w:eastAsia="Aptos Display" w:hAnsi="Aptos" w:cs="Aptos Display"/>
          <w:color w:val="000000" w:themeColor="text1"/>
          <w:sz w:val="24"/>
          <w:szCs w:val="24"/>
        </w:rPr>
      </w:pPr>
      <w:r w:rsidRPr="6C4B3166">
        <w:rPr>
          <w:rStyle w:val="Heading1Char"/>
          <w:rFonts w:ascii="Aptos" w:eastAsia="Aptos Display" w:hAnsi="Aptos" w:cs="Aptos Display"/>
          <w:color w:val="000000" w:themeColor="text1"/>
          <w:sz w:val="24"/>
          <w:szCs w:val="24"/>
        </w:rPr>
        <w:t xml:space="preserve">The Board Chair will be someone who can bring communities together to share their ideas in an open and collaborative way and work with a range of partners, to deliver real benefits for the people of Motherwell and be a champion for their place. </w:t>
      </w:r>
    </w:p>
    <w:p w14:paraId="0C6E11AA" w14:textId="77777777" w:rsidR="00EE0FC9" w:rsidRPr="0051762C" w:rsidRDefault="00EE0FC9" w:rsidP="00EE0FC9">
      <w:pPr>
        <w:spacing w:line="240" w:lineRule="auto"/>
        <w:rPr>
          <w:rFonts w:ascii="Aptos" w:hAnsi="Aptos"/>
          <w:b/>
          <w:bCs/>
          <w:sz w:val="24"/>
          <w:szCs w:val="24"/>
        </w:rPr>
      </w:pPr>
      <w:r w:rsidRPr="0051762C">
        <w:rPr>
          <w:rFonts w:ascii="Aptos" w:hAnsi="Aptos"/>
          <w:b/>
          <w:bCs/>
          <w:sz w:val="24"/>
          <w:szCs w:val="24"/>
        </w:rPr>
        <w:t xml:space="preserve">What is the role of the Neighbourhood Board Chair? </w:t>
      </w:r>
    </w:p>
    <w:p w14:paraId="75A867F1" w14:textId="77777777" w:rsidR="00EE0FC9" w:rsidRPr="0051762C" w:rsidRDefault="00EE0FC9" w:rsidP="00EE0FC9">
      <w:pPr>
        <w:spacing w:line="240" w:lineRule="auto"/>
        <w:rPr>
          <w:rFonts w:ascii="Aptos" w:hAnsi="Aptos"/>
          <w:sz w:val="24"/>
          <w:szCs w:val="24"/>
        </w:rPr>
      </w:pPr>
      <w:r w:rsidRPr="0051762C">
        <w:rPr>
          <w:rFonts w:ascii="Aptos" w:hAnsi="Aptos"/>
          <w:sz w:val="24"/>
          <w:szCs w:val="24"/>
        </w:rPr>
        <w:t xml:space="preserve">The Neighbourhood Board Chair will be a person who: </w:t>
      </w:r>
    </w:p>
    <w:p w14:paraId="58A889CD" w14:textId="77777777" w:rsidR="00EE0FC9" w:rsidRPr="0051762C" w:rsidRDefault="00EE0FC9" w:rsidP="00EE0FC9">
      <w:pPr>
        <w:pStyle w:val="ListParagraph"/>
        <w:numPr>
          <w:ilvl w:val="0"/>
          <w:numId w:val="22"/>
        </w:numPr>
        <w:spacing w:line="240" w:lineRule="auto"/>
        <w:rPr>
          <w:rFonts w:ascii="Aptos" w:hAnsi="Aptos"/>
          <w:b/>
          <w:bCs/>
          <w:sz w:val="24"/>
          <w:szCs w:val="24"/>
        </w:rPr>
      </w:pPr>
      <w:r w:rsidRPr="550ECA82">
        <w:rPr>
          <w:rFonts w:ascii="Aptos" w:hAnsi="Aptos"/>
          <w:sz w:val="24"/>
          <w:szCs w:val="24"/>
        </w:rPr>
        <w:t>Is connected to their community and committed to making it an even better place to live.</w:t>
      </w:r>
    </w:p>
    <w:p w14:paraId="54BB640C" w14:textId="77777777" w:rsidR="00EE0FC9" w:rsidRPr="0051762C" w:rsidRDefault="00EE0FC9" w:rsidP="00EE0FC9">
      <w:pPr>
        <w:pStyle w:val="ListParagraph"/>
        <w:numPr>
          <w:ilvl w:val="0"/>
          <w:numId w:val="22"/>
        </w:numPr>
        <w:spacing w:line="240" w:lineRule="auto"/>
        <w:rPr>
          <w:rFonts w:ascii="Aptos" w:hAnsi="Aptos"/>
          <w:b/>
          <w:bCs/>
          <w:sz w:val="24"/>
          <w:szCs w:val="24"/>
        </w:rPr>
      </w:pPr>
      <w:r w:rsidRPr="0051762C">
        <w:rPr>
          <w:rFonts w:ascii="Aptos" w:hAnsi="Aptos"/>
          <w:sz w:val="24"/>
          <w:szCs w:val="24"/>
        </w:rPr>
        <w:t>Can bring together different voices from across their community, to shape a collective vision for the future of their place.</w:t>
      </w:r>
    </w:p>
    <w:p w14:paraId="33FA13C0" w14:textId="77777777" w:rsidR="00EE0FC9" w:rsidRPr="00F65966" w:rsidRDefault="00EE0FC9" w:rsidP="00EE0FC9">
      <w:pPr>
        <w:pStyle w:val="ListParagraph"/>
        <w:numPr>
          <w:ilvl w:val="0"/>
          <w:numId w:val="21"/>
        </w:numPr>
        <w:spacing w:line="240" w:lineRule="auto"/>
        <w:rPr>
          <w:rFonts w:ascii="Aptos" w:hAnsi="Aptos"/>
          <w:sz w:val="24"/>
          <w:szCs w:val="24"/>
        </w:rPr>
      </w:pPr>
      <w:r w:rsidRPr="550ECA82">
        <w:rPr>
          <w:rFonts w:ascii="Aptos" w:hAnsi="Aptos"/>
          <w:sz w:val="24"/>
          <w:szCs w:val="24"/>
        </w:rPr>
        <w:t xml:space="preserve">Has local credibility and will be respected as a leader </w:t>
      </w:r>
    </w:p>
    <w:p w14:paraId="1BD47C1A" w14:textId="77777777" w:rsidR="00EE0FC9" w:rsidRPr="00F65966" w:rsidRDefault="00EE0FC9" w:rsidP="00EE0FC9">
      <w:pPr>
        <w:pStyle w:val="ListParagraph"/>
        <w:numPr>
          <w:ilvl w:val="0"/>
          <w:numId w:val="21"/>
        </w:numPr>
        <w:spacing w:line="240" w:lineRule="auto"/>
        <w:rPr>
          <w:rFonts w:ascii="Aptos" w:hAnsi="Aptos"/>
          <w:sz w:val="24"/>
          <w:szCs w:val="24"/>
        </w:rPr>
      </w:pPr>
      <w:r w:rsidRPr="550ECA82">
        <w:rPr>
          <w:rFonts w:ascii="Aptos" w:hAnsi="Aptos"/>
          <w:sz w:val="24"/>
          <w:szCs w:val="24"/>
        </w:rPr>
        <w:t>Ensures that all voices are heard and that Board discussions are collaborative.</w:t>
      </w:r>
    </w:p>
    <w:p w14:paraId="41A9B2A2" w14:textId="77777777" w:rsidR="00EE0FC9" w:rsidRPr="0051762C" w:rsidRDefault="00EE0FC9" w:rsidP="00EE0FC9">
      <w:pPr>
        <w:numPr>
          <w:ilvl w:val="0"/>
          <w:numId w:val="21"/>
        </w:numPr>
        <w:spacing w:line="240" w:lineRule="auto"/>
        <w:rPr>
          <w:rFonts w:ascii="Aptos" w:hAnsi="Aptos"/>
          <w:sz w:val="24"/>
          <w:szCs w:val="24"/>
        </w:rPr>
      </w:pPr>
      <w:r w:rsidRPr="4DA4D7A9">
        <w:rPr>
          <w:rFonts w:ascii="Aptos" w:hAnsi="Aptos"/>
          <w:sz w:val="24"/>
          <w:szCs w:val="24"/>
        </w:rPr>
        <w:t>Brings together community groups and prioritises community engagement as a central pillar of the programme.</w:t>
      </w:r>
    </w:p>
    <w:p w14:paraId="2636CBBE" w14:textId="77777777" w:rsidR="00EE0FC9" w:rsidRDefault="00EE0FC9" w:rsidP="00EE0FC9">
      <w:pPr>
        <w:numPr>
          <w:ilvl w:val="0"/>
          <w:numId w:val="21"/>
        </w:numPr>
        <w:spacing w:line="240" w:lineRule="auto"/>
        <w:rPr>
          <w:rFonts w:ascii="Aptos" w:hAnsi="Aptos"/>
          <w:sz w:val="24"/>
          <w:szCs w:val="24"/>
        </w:rPr>
      </w:pPr>
      <w:r w:rsidRPr="2ED78699">
        <w:rPr>
          <w:rFonts w:ascii="Aptos" w:hAnsi="Aptos"/>
          <w:sz w:val="24"/>
          <w:szCs w:val="24"/>
        </w:rPr>
        <w:t xml:space="preserve">Acts as a public face and represents the Board </w:t>
      </w:r>
      <w:proofErr w:type="gramStart"/>
      <w:r w:rsidRPr="2ED78699">
        <w:rPr>
          <w:rFonts w:ascii="Aptos" w:hAnsi="Aptos"/>
          <w:sz w:val="24"/>
          <w:szCs w:val="24"/>
        </w:rPr>
        <w:t>externally, and</w:t>
      </w:r>
      <w:proofErr w:type="gramEnd"/>
      <w:r w:rsidRPr="2ED78699">
        <w:rPr>
          <w:rFonts w:ascii="Aptos" w:hAnsi="Aptos"/>
          <w:sz w:val="24"/>
          <w:szCs w:val="24"/>
        </w:rPr>
        <w:t xml:space="preserve"> brings figures of different political stripes together.</w:t>
      </w:r>
    </w:p>
    <w:p w14:paraId="1F32F82A" w14:textId="77777777" w:rsidR="00EE0FC9" w:rsidRPr="0051762C" w:rsidRDefault="00EE0FC9" w:rsidP="00EE0FC9">
      <w:pPr>
        <w:numPr>
          <w:ilvl w:val="0"/>
          <w:numId w:val="21"/>
        </w:numPr>
        <w:spacing w:line="240" w:lineRule="auto"/>
        <w:rPr>
          <w:rFonts w:ascii="Aptos" w:hAnsi="Aptos"/>
          <w:sz w:val="24"/>
          <w:szCs w:val="24"/>
        </w:rPr>
      </w:pPr>
      <w:r>
        <w:rPr>
          <w:rFonts w:ascii="Aptos" w:hAnsi="Aptos"/>
          <w:sz w:val="24"/>
          <w:szCs w:val="24"/>
        </w:rPr>
        <w:t xml:space="preserve">Does not have a Conflict of Interest which would impact on their ability to fulfil the role </w:t>
      </w:r>
    </w:p>
    <w:p w14:paraId="01672952" w14:textId="77777777" w:rsidR="00EE0FC9" w:rsidRPr="0051762C" w:rsidRDefault="00EE0FC9" w:rsidP="00EE0FC9">
      <w:pPr>
        <w:rPr>
          <w:rFonts w:ascii="Aptos" w:hAnsi="Aptos"/>
          <w:sz w:val="24"/>
          <w:szCs w:val="24"/>
        </w:rPr>
      </w:pPr>
      <w:r w:rsidRPr="4DA4D7A9">
        <w:rPr>
          <w:rFonts w:ascii="Aptos" w:hAnsi="Aptos"/>
          <w:sz w:val="24"/>
          <w:szCs w:val="24"/>
        </w:rPr>
        <w:t xml:space="preserve">The Neighbourhood Board Chair is not expected to be the day-to-day delivery lead. This is a strategic role. Programme and project development and delivery support will be provided by other board members, North Lanarkshire Council (as the accountable body), community and third sector organisations within the area. </w:t>
      </w:r>
    </w:p>
    <w:p w14:paraId="6DA8DBE5" w14:textId="77777777" w:rsidR="00EE0FC9" w:rsidRPr="0051762C" w:rsidRDefault="00EE0FC9" w:rsidP="00EE0FC9">
      <w:pPr>
        <w:rPr>
          <w:rFonts w:ascii="Aptos" w:hAnsi="Aptos"/>
          <w:sz w:val="24"/>
          <w:szCs w:val="24"/>
        </w:rPr>
      </w:pPr>
      <w:r w:rsidRPr="0051762C">
        <w:rPr>
          <w:rFonts w:ascii="Aptos" w:hAnsi="Aptos"/>
          <w:sz w:val="24"/>
          <w:szCs w:val="24"/>
        </w:rPr>
        <w:t xml:space="preserve">The Neighbourhood Board Chair will not be responsible for managing the funding or reporting to the UK Government. This will be the responsibility of North Lanarkshire Council. </w:t>
      </w:r>
    </w:p>
    <w:p w14:paraId="7DAB9294" w14:textId="77777777" w:rsidR="00B57438" w:rsidRDefault="00B57438" w:rsidP="00EE0FC9">
      <w:pPr>
        <w:rPr>
          <w:rFonts w:ascii="Aptos" w:hAnsi="Aptos"/>
          <w:b/>
          <w:bCs/>
          <w:sz w:val="24"/>
          <w:szCs w:val="24"/>
        </w:rPr>
      </w:pPr>
    </w:p>
    <w:p w14:paraId="0208C75F" w14:textId="59827ABD" w:rsidR="00EE0FC9" w:rsidRPr="0051762C" w:rsidRDefault="00EE0FC9" w:rsidP="00EE0FC9">
      <w:pPr>
        <w:rPr>
          <w:rFonts w:ascii="Aptos" w:hAnsi="Aptos"/>
          <w:b/>
          <w:bCs/>
          <w:sz w:val="24"/>
          <w:szCs w:val="24"/>
        </w:rPr>
      </w:pPr>
      <w:r w:rsidRPr="532ACD8F">
        <w:rPr>
          <w:rFonts w:ascii="Aptos" w:hAnsi="Aptos"/>
          <w:b/>
          <w:bCs/>
          <w:sz w:val="24"/>
          <w:szCs w:val="24"/>
        </w:rPr>
        <w:t xml:space="preserve">What are the skills, attributes of a good Neighbourhood Board Chair? </w:t>
      </w:r>
    </w:p>
    <w:p w14:paraId="25D54B2D" w14:textId="77777777" w:rsidR="00EE0FC9" w:rsidRPr="0051762C" w:rsidRDefault="00EE0FC9" w:rsidP="00EE0FC9">
      <w:pPr>
        <w:rPr>
          <w:rFonts w:ascii="Aptos" w:hAnsi="Aptos"/>
          <w:sz w:val="24"/>
          <w:szCs w:val="24"/>
        </w:rPr>
      </w:pPr>
      <w:r w:rsidRPr="0051762C">
        <w:rPr>
          <w:rFonts w:ascii="Aptos" w:hAnsi="Aptos"/>
          <w:sz w:val="24"/>
          <w:szCs w:val="24"/>
        </w:rPr>
        <w:t>The Skills and attributes of a good Chair include:</w:t>
      </w:r>
    </w:p>
    <w:p w14:paraId="02B1B1A7" w14:textId="77777777" w:rsidR="00EE0FC9" w:rsidRPr="0051762C" w:rsidRDefault="00EE0FC9" w:rsidP="00EE0FC9">
      <w:pPr>
        <w:pStyle w:val="ListParagraph"/>
        <w:numPr>
          <w:ilvl w:val="0"/>
          <w:numId w:val="23"/>
        </w:numPr>
        <w:rPr>
          <w:rFonts w:ascii="Aptos" w:hAnsi="Aptos"/>
          <w:sz w:val="24"/>
          <w:szCs w:val="24"/>
        </w:rPr>
      </w:pPr>
      <w:r w:rsidRPr="0051762C">
        <w:rPr>
          <w:rFonts w:ascii="Aptos" w:hAnsi="Aptos"/>
          <w:sz w:val="24"/>
          <w:szCs w:val="24"/>
        </w:rPr>
        <w:t>Fair and balanced, ensuring that all voices are heard</w:t>
      </w:r>
    </w:p>
    <w:p w14:paraId="75F915E7" w14:textId="77777777" w:rsidR="00EE0FC9" w:rsidRPr="0051762C" w:rsidRDefault="00EE0FC9" w:rsidP="00EE0FC9">
      <w:pPr>
        <w:pStyle w:val="ListParagraph"/>
        <w:numPr>
          <w:ilvl w:val="0"/>
          <w:numId w:val="23"/>
        </w:numPr>
        <w:rPr>
          <w:rFonts w:ascii="Aptos" w:hAnsi="Aptos"/>
          <w:sz w:val="24"/>
          <w:szCs w:val="24"/>
        </w:rPr>
      </w:pPr>
      <w:r w:rsidRPr="0051762C">
        <w:rPr>
          <w:rFonts w:ascii="Aptos" w:hAnsi="Aptos"/>
          <w:sz w:val="24"/>
          <w:szCs w:val="24"/>
        </w:rPr>
        <w:t>Good at facilitating conversations, particularly when differences of opinion emerge</w:t>
      </w:r>
    </w:p>
    <w:p w14:paraId="6FCA2EA3" w14:textId="77777777" w:rsidR="00EE0FC9" w:rsidRPr="0051762C" w:rsidRDefault="00EE0FC9" w:rsidP="00EE0FC9">
      <w:pPr>
        <w:pStyle w:val="ListParagraph"/>
        <w:numPr>
          <w:ilvl w:val="0"/>
          <w:numId w:val="23"/>
        </w:numPr>
        <w:rPr>
          <w:rFonts w:ascii="Aptos" w:hAnsi="Aptos"/>
          <w:sz w:val="24"/>
          <w:szCs w:val="24"/>
        </w:rPr>
      </w:pPr>
      <w:r w:rsidRPr="0051762C">
        <w:rPr>
          <w:rFonts w:ascii="Aptos" w:hAnsi="Aptos"/>
          <w:sz w:val="24"/>
          <w:szCs w:val="24"/>
        </w:rPr>
        <w:t xml:space="preserve">Open to learning, feedback and development, and an interest in mentoring and upskilling others </w:t>
      </w:r>
    </w:p>
    <w:p w14:paraId="3A6C0D64" w14:textId="77777777" w:rsidR="00EE0FC9" w:rsidRPr="0051762C" w:rsidRDefault="00EE0FC9" w:rsidP="00EE0FC9">
      <w:pPr>
        <w:numPr>
          <w:ilvl w:val="0"/>
          <w:numId w:val="23"/>
        </w:numPr>
        <w:rPr>
          <w:rFonts w:ascii="Aptos" w:hAnsi="Aptos"/>
          <w:sz w:val="24"/>
          <w:szCs w:val="24"/>
        </w:rPr>
      </w:pPr>
      <w:r w:rsidRPr="532ACD8F">
        <w:rPr>
          <w:rFonts w:ascii="Aptos" w:hAnsi="Aptos"/>
          <w:sz w:val="24"/>
          <w:szCs w:val="24"/>
        </w:rPr>
        <w:t xml:space="preserve">Calm under pressure and manages conflict well </w:t>
      </w:r>
    </w:p>
    <w:p w14:paraId="5E4A77A3" w14:textId="77777777" w:rsidR="00EE0FC9" w:rsidRPr="0051762C" w:rsidRDefault="00EE0FC9" w:rsidP="00EE0FC9">
      <w:pPr>
        <w:pStyle w:val="ListParagraph"/>
        <w:numPr>
          <w:ilvl w:val="0"/>
          <w:numId w:val="23"/>
        </w:numPr>
        <w:rPr>
          <w:rFonts w:ascii="Aptos" w:hAnsi="Aptos"/>
          <w:sz w:val="24"/>
          <w:szCs w:val="24"/>
        </w:rPr>
      </w:pPr>
      <w:r w:rsidRPr="2254E57F">
        <w:rPr>
          <w:rFonts w:ascii="Aptos" w:hAnsi="Aptos"/>
          <w:sz w:val="24"/>
          <w:szCs w:val="24"/>
        </w:rPr>
        <w:lastRenderedPageBreak/>
        <w:t xml:space="preserve">Has time to prioritise the role and associated support work as part of role. </w:t>
      </w:r>
    </w:p>
    <w:p w14:paraId="69DC9EE6" w14:textId="77777777" w:rsidR="00EE0FC9" w:rsidRDefault="00EE0FC9" w:rsidP="00EE0FC9">
      <w:pPr>
        <w:rPr>
          <w:rFonts w:ascii="Aptos" w:hAnsi="Aptos"/>
          <w:sz w:val="24"/>
          <w:szCs w:val="24"/>
        </w:rPr>
      </w:pPr>
    </w:p>
    <w:p w14:paraId="4FC8D2F7" w14:textId="77777777" w:rsidR="00EE0FC9" w:rsidRDefault="00EE0FC9" w:rsidP="00EE0FC9">
      <w:pPr>
        <w:rPr>
          <w:rFonts w:ascii="Aptos" w:hAnsi="Aptos"/>
          <w:b/>
          <w:bCs/>
          <w:sz w:val="24"/>
          <w:szCs w:val="24"/>
        </w:rPr>
      </w:pPr>
      <w:r w:rsidRPr="00E85B34">
        <w:rPr>
          <w:rFonts w:ascii="Aptos" w:hAnsi="Aptos"/>
          <w:b/>
          <w:bCs/>
          <w:sz w:val="24"/>
          <w:szCs w:val="24"/>
        </w:rPr>
        <w:t xml:space="preserve">What are the expectations of the Neighbourhood Board Chair? </w:t>
      </w:r>
    </w:p>
    <w:p w14:paraId="66523FC5" w14:textId="77777777" w:rsidR="00EE0FC9" w:rsidRDefault="00EE0FC9" w:rsidP="00EE0FC9">
      <w:pPr>
        <w:rPr>
          <w:rFonts w:ascii="Aptos" w:hAnsi="Aptos"/>
          <w:sz w:val="24"/>
          <w:szCs w:val="24"/>
        </w:rPr>
      </w:pPr>
      <w:r w:rsidRPr="532ACD8F">
        <w:rPr>
          <w:rFonts w:ascii="Aptos" w:hAnsi="Aptos"/>
          <w:sz w:val="24"/>
          <w:szCs w:val="24"/>
        </w:rPr>
        <w:t xml:space="preserve">Once established, it’s anticipated that the Neighbourhood Board will meet on an eight-weekly cycle during the first year of community engagement and development activity, leading up to submission of a Pride in Place Plan for the area (produced with support from North Lanarkshire Council) in November 2026.  </w:t>
      </w:r>
    </w:p>
    <w:p w14:paraId="7C6553EF" w14:textId="77777777" w:rsidR="00EE0FC9" w:rsidRDefault="00EE0FC9" w:rsidP="00EE0FC9">
      <w:pPr>
        <w:rPr>
          <w:rFonts w:ascii="Aptos" w:hAnsi="Aptos"/>
          <w:sz w:val="24"/>
          <w:szCs w:val="24"/>
        </w:rPr>
      </w:pPr>
      <w:r w:rsidRPr="75024765">
        <w:rPr>
          <w:rFonts w:ascii="Aptos" w:hAnsi="Aptos"/>
          <w:sz w:val="24"/>
          <w:szCs w:val="24"/>
        </w:rPr>
        <w:t>The Neighbourhood Board Chair will meet with North Lanarkshire Council officers supporting the Board prior to each Board meeting to agree an agenda.</w:t>
      </w:r>
    </w:p>
    <w:p w14:paraId="56520331" w14:textId="77777777" w:rsidR="00EE0FC9" w:rsidRDefault="00EE0FC9" w:rsidP="00EE0FC9">
      <w:pPr>
        <w:rPr>
          <w:rFonts w:ascii="Aptos" w:hAnsi="Aptos"/>
          <w:sz w:val="24"/>
          <w:szCs w:val="24"/>
        </w:rPr>
      </w:pPr>
      <w:r>
        <w:rPr>
          <w:rFonts w:ascii="Aptos" w:hAnsi="Aptos"/>
          <w:sz w:val="24"/>
          <w:szCs w:val="24"/>
        </w:rPr>
        <w:t xml:space="preserve">Once the delivery phase of the programme has started in April 2027, the frequency of meetings could be reviewed and may reduce to quarterly meetings, subject to agreement of the Board members. </w:t>
      </w:r>
    </w:p>
    <w:p w14:paraId="235142F3" w14:textId="77777777" w:rsidR="00EE0FC9" w:rsidRDefault="00EE0FC9" w:rsidP="00EE0FC9">
      <w:pPr>
        <w:rPr>
          <w:rFonts w:ascii="Aptos" w:hAnsi="Aptos"/>
          <w:sz w:val="24"/>
          <w:szCs w:val="24"/>
        </w:rPr>
      </w:pPr>
      <w:r>
        <w:rPr>
          <w:rFonts w:ascii="Aptos" w:hAnsi="Aptos"/>
          <w:sz w:val="24"/>
          <w:szCs w:val="24"/>
        </w:rPr>
        <w:t xml:space="preserve">The Neighbourhood Board Chair will from time to time be invited to attend networking events and forums with other Pride in Place areas which may be online or in person. </w:t>
      </w:r>
    </w:p>
    <w:p w14:paraId="7F821713" w14:textId="77777777" w:rsidR="00EE0FC9" w:rsidRDefault="00EE0FC9" w:rsidP="00EE0FC9">
      <w:pPr>
        <w:rPr>
          <w:rFonts w:ascii="Aptos" w:hAnsi="Aptos"/>
          <w:sz w:val="24"/>
          <w:szCs w:val="24"/>
        </w:rPr>
      </w:pPr>
      <w:r>
        <w:rPr>
          <w:rFonts w:ascii="Aptos" w:hAnsi="Aptos"/>
          <w:sz w:val="24"/>
          <w:szCs w:val="24"/>
        </w:rPr>
        <w:t xml:space="preserve">The Neighbourhood Board Chair will be a point of contact for the UK Government Pride in Place delivery managers, along with North Lanarkshire Council contacts, and will from time to time receive requests for communications input. </w:t>
      </w:r>
    </w:p>
    <w:p w14:paraId="3CBC39F3" w14:textId="77777777" w:rsidR="00EE0FC9" w:rsidRDefault="00EE0FC9" w:rsidP="00EE0FC9">
      <w:pPr>
        <w:rPr>
          <w:rFonts w:ascii="Aptos" w:hAnsi="Aptos"/>
          <w:sz w:val="24"/>
          <w:szCs w:val="24"/>
        </w:rPr>
      </w:pPr>
      <w:r w:rsidRPr="0051762C">
        <w:rPr>
          <w:rFonts w:ascii="Aptos" w:hAnsi="Aptos"/>
          <w:sz w:val="24"/>
          <w:szCs w:val="24"/>
        </w:rPr>
        <w:t>Th</w:t>
      </w:r>
      <w:r>
        <w:rPr>
          <w:rFonts w:ascii="Aptos" w:hAnsi="Aptos"/>
          <w:sz w:val="24"/>
          <w:szCs w:val="24"/>
        </w:rPr>
        <w:t xml:space="preserve">e Neighbourhood Board Chair </w:t>
      </w:r>
      <w:r w:rsidRPr="0051762C">
        <w:rPr>
          <w:rFonts w:ascii="Aptos" w:hAnsi="Aptos"/>
          <w:sz w:val="24"/>
          <w:szCs w:val="24"/>
        </w:rPr>
        <w:t xml:space="preserve">role will be voluntary, </w:t>
      </w:r>
      <w:proofErr w:type="gramStart"/>
      <w:r w:rsidRPr="0051762C">
        <w:rPr>
          <w:rFonts w:ascii="Aptos" w:hAnsi="Aptos"/>
          <w:sz w:val="24"/>
          <w:szCs w:val="24"/>
        </w:rPr>
        <w:t>similar to</w:t>
      </w:r>
      <w:proofErr w:type="gramEnd"/>
      <w:r w:rsidRPr="0051762C">
        <w:rPr>
          <w:rFonts w:ascii="Aptos" w:hAnsi="Aptos"/>
          <w:sz w:val="24"/>
          <w:szCs w:val="24"/>
        </w:rPr>
        <w:t xml:space="preserve"> that of a charity trustee. However, expenses incurred legitimately to meet the requirements of the role (for example, travel expenses to UK Government networking events) can be reimbursed. </w:t>
      </w:r>
    </w:p>
    <w:p w14:paraId="1C07F778" w14:textId="77777777" w:rsidR="00EE0FC9" w:rsidRPr="004C48F8" w:rsidRDefault="00EE0FC9" w:rsidP="00EE0FC9">
      <w:pPr>
        <w:rPr>
          <w:rFonts w:ascii="Aptos" w:eastAsia="Aptos" w:hAnsi="Aptos" w:cs="Aptos"/>
          <w:color w:val="000000" w:themeColor="text1"/>
          <w:sz w:val="24"/>
          <w:szCs w:val="24"/>
        </w:rPr>
      </w:pPr>
      <w:r w:rsidRPr="004C48F8">
        <w:rPr>
          <w:rFonts w:ascii="Aptos" w:eastAsia="Aptos" w:hAnsi="Aptos" w:cs="Aptos"/>
          <w:color w:val="000000" w:themeColor="text1"/>
          <w:sz w:val="24"/>
          <w:szCs w:val="24"/>
        </w:rPr>
        <w:t xml:space="preserve">Further information and guidance on the </w:t>
      </w:r>
      <w:r w:rsidRPr="004C48F8">
        <w:rPr>
          <w:rFonts w:ascii="Aptos" w:eastAsia="Aptos" w:hAnsi="Aptos" w:cs="Aptos"/>
          <w:b/>
          <w:bCs/>
          <w:color w:val="000000" w:themeColor="text1"/>
          <w:sz w:val="24"/>
          <w:szCs w:val="24"/>
        </w:rPr>
        <w:t>Pride in Place Programme</w:t>
      </w:r>
      <w:r w:rsidRPr="004C48F8">
        <w:rPr>
          <w:rFonts w:ascii="Aptos" w:eastAsia="Aptos" w:hAnsi="Aptos" w:cs="Aptos"/>
          <w:color w:val="000000" w:themeColor="text1"/>
          <w:sz w:val="24"/>
          <w:szCs w:val="24"/>
        </w:rPr>
        <w:t xml:space="preserve"> is available on the UK Government Pride in Place webpages </w:t>
      </w:r>
      <w:hyperlink r:id="rId16" w:history="1">
        <w:r w:rsidRPr="004C48F8">
          <w:rPr>
            <w:color w:val="0000FF"/>
            <w:sz w:val="24"/>
            <w:szCs w:val="24"/>
            <w:u w:val="single"/>
          </w:rPr>
          <w:t>Pride in Place - GOV.UK</w:t>
        </w:r>
      </w:hyperlink>
    </w:p>
    <w:p w14:paraId="78AD886A" w14:textId="77777777" w:rsidR="00EE0FC9" w:rsidRPr="0051762C" w:rsidRDefault="00EE0FC9" w:rsidP="00EE0FC9">
      <w:pPr>
        <w:rPr>
          <w:rFonts w:ascii="Aptos" w:hAnsi="Aptos"/>
          <w:sz w:val="24"/>
          <w:szCs w:val="24"/>
        </w:rPr>
      </w:pPr>
    </w:p>
    <w:p w14:paraId="345731D6" w14:textId="77777777" w:rsidR="00EE0FC9" w:rsidRPr="0051762C" w:rsidRDefault="00EE0FC9" w:rsidP="00EE0FC9">
      <w:pPr>
        <w:rPr>
          <w:rFonts w:ascii="Aptos" w:hAnsi="Aptos"/>
          <w:sz w:val="24"/>
          <w:szCs w:val="24"/>
        </w:rPr>
      </w:pPr>
    </w:p>
    <w:p w14:paraId="101FA4CE" w14:textId="77777777" w:rsidR="00EE0FC9" w:rsidRDefault="00EE0FC9" w:rsidP="00EE0FC9"/>
    <w:p w14:paraId="29021FF2" w14:textId="77777777" w:rsidR="00EE0FC9" w:rsidRDefault="00EE0FC9" w:rsidP="00EE0FC9"/>
    <w:p w14:paraId="332C4624" w14:textId="77777777" w:rsidR="00E02951" w:rsidRDefault="00E02951" w:rsidP="00A65E4E">
      <w:pPr>
        <w:keepNext/>
        <w:keepLines/>
      </w:pPr>
    </w:p>
    <w:sectPr w:rsidR="00E02951" w:rsidSect="00C73991">
      <w:footerReference w:type="default" r:id="rId17"/>
      <w:footerReference w:type="first" r:id="rId18"/>
      <w:pgSz w:w="11906" w:h="16838"/>
      <w:pgMar w:top="1077" w:right="1077" w:bottom="107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1C14D" w14:textId="77777777" w:rsidR="00F813E4" w:rsidRDefault="00F813E4" w:rsidP="00E30670">
      <w:pPr>
        <w:spacing w:after="0" w:line="240" w:lineRule="auto"/>
      </w:pPr>
      <w:r>
        <w:separator/>
      </w:r>
    </w:p>
  </w:endnote>
  <w:endnote w:type="continuationSeparator" w:id="0">
    <w:p w14:paraId="5AA917BB" w14:textId="77777777" w:rsidR="00F813E4" w:rsidRDefault="00F813E4" w:rsidP="00E30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0"/>
      <w:gridCol w:w="3250"/>
      <w:gridCol w:w="3250"/>
    </w:tblGrid>
    <w:tr w:rsidR="054B179D" w14:paraId="46A304BF" w14:textId="77777777" w:rsidTr="054B179D">
      <w:trPr>
        <w:trHeight w:val="300"/>
      </w:trPr>
      <w:tc>
        <w:tcPr>
          <w:tcW w:w="3250" w:type="dxa"/>
        </w:tcPr>
        <w:p w14:paraId="29C8AAAD" w14:textId="75C33462" w:rsidR="054B179D" w:rsidRDefault="054B179D" w:rsidP="054B179D">
          <w:pPr>
            <w:pStyle w:val="Header"/>
            <w:ind w:left="-115"/>
          </w:pPr>
        </w:p>
      </w:tc>
      <w:tc>
        <w:tcPr>
          <w:tcW w:w="3250" w:type="dxa"/>
        </w:tcPr>
        <w:p w14:paraId="40B5456A" w14:textId="48B2E39F" w:rsidR="054B179D" w:rsidRDefault="054B179D" w:rsidP="054B179D">
          <w:pPr>
            <w:pStyle w:val="Header"/>
            <w:jc w:val="center"/>
          </w:pPr>
        </w:p>
      </w:tc>
      <w:tc>
        <w:tcPr>
          <w:tcW w:w="3250" w:type="dxa"/>
        </w:tcPr>
        <w:p w14:paraId="2D79DA91" w14:textId="43CF3C08" w:rsidR="054B179D" w:rsidRDefault="054B179D" w:rsidP="054B179D">
          <w:pPr>
            <w:pStyle w:val="Header"/>
            <w:ind w:right="-115"/>
            <w:jc w:val="right"/>
          </w:pPr>
        </w:p>
      </w:tc>
    </w:tr>
  </w:tbl>
  <w:p w14:paraId="4D5AC92D" w14:textId="50490705" w:rsidR="054B179D" w:rsidRDefault="054B179D" w:rsidP="054B1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0"/>
      <w:gridCol w:w="3250"/>
      <w:gridCol w:w="3250"/>
    </w:tblGrid>
    <w:tr w:rsidR="054B179D" w14:paraId="7929147D" w14:textId="77777777" w:rsidTr="054B179D">
      <w:trPr>
        <w:trHeight w:val="300"/>
      </w:trPr>
      <w:tc>
        <w:tcPr>
          <w:tcW w:w="3250" w:type="dxa"/>
        </w:tcPr>
        <w:p w14:paraId="01650591" w14:textId="2E24F4B4" w:rsidR="054B179D" w:rsidRDefault="054B179D" w:rsidP="054B179D">
          <w:pPr>
            <w:pStyle w:val="Header"/>
            <w:ind w:left="-115"/>
          </w:pPr>
        </w:p>
      </w:tc>
      <w:tc>
        <w:tcPr>
          <w:tcW w:w="3250" w:type="dxa"/>
        </w:tcPr>
        <w:p w14:paraId="303D23AC" w14:textId="42BDAB41" w:rsidR="054B179D" w:rsidRDefault="054B179D" w:rsidP="054B179D">
          <w:pPr>
            <w:pStyle w:val="Header"/>
            <w:jc w:val="center"/>
          </w:pPr>
        </w:p>
      </w:tc>
      <w:tc>
        <w:tcPr>
          <w:tcW w:w="3250" w:type="dxa"/>
        </w:tcPr>
        <w:p w14:paraId="2E0529D2" w14:textId="183A67A8" w:rsidR="054B179D" w:rsidRDefault="054B179D" w:rsidP="054B179D">
          <w:pPr>
            <w:pStyle w:val="Header"/>
            <w:ind w:right="-115"/>
            <w:jc w:val="right"/>
          </w:pPr>
        </w:p>
      </w:tc>
    </w:tr>
  </w:tbl>
  <w:p w14:paraId="2BBABD21" w14:textId="4BC940E9" w:rsidR="054B179D" w:rsidRDefault="054B179D" w:rsidP="054B1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43D4D" w14:textId="77777777" w:rsidR="00F813E4" w:rsidRDefault="00F813E4" w:rsidP="00E30670">
      <w:pPr>
        <w:spacing w:after="0" w:line="240" w:lineRule="auto"/>
      </w:pPr>
      <w:r>
        <w:separator/>
      </w:r>
    </w:p>
  </w:footnote>
  <w:footnote w:type="continuationSeparator" w:id="0">
    <w:p w14:paraId="2FA12A0C" w14:textId="77777777" w:rsidR="00F813E4" w:rsidRDefault="00F813E4" w:rsidP="00E3067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35FC"/>
    <w:multiLevelType w:val="hybridMultilevel"/>
    <w:tmpl w:val="FFFFFFFF"/>
    <w:lvl w:ilvl="0" w:tplc="6944D390">
      <w:start w:val="1"/>
      <w:numFmt w:val="bullet"/>
      <w:lvlText w:val=""/>
      <w:lvlJc w:val="left"/>
      <w:pPr>
        <w:ind w:left="720" w:hanging="360"/>
      </w:pPr>
      <w:rPr>
        <w:rFonts w:ascii="Symbol" w:hAnsi="Symbol" w:hint="default"/>
      </w:rPr>
    </w:lvl>
    <w:lvl w:ilvl="1" w:tplc="DB98D5C0">
      <w:start w:val="1"/>
      <w:numFmt w:val="bullet"/>
      <w:lvlText w:val="o"/>
      <w:lvlJc w:val="left"/>
      <w:pPr>
        <w:ind w:left="1440" w:hanging="360"/>
      </w:pPr>
      <w:rPr>
        <w:rFonts w:ascii="Courier New" w:hAnsi="Courier New" w:hint="default"/>
      </w:rPr>
    </w:lvl>
    <w:lvl w:ilvl="2" w:tplc="D6562414">
      <w:start w:val="1"/>
      <w:numFmt w:val="bullet"/>
      <w:lvlText w:val=""/>
      <w:lvlJc w:val="left"/>
      <w:pPr>
        <w:ind w:left="2160" w:hanging="360"/>
      </w:pPr>
      <w:rPr>
        <w:rFonts w:ascii="Wingdings" w:hAnsi="Wingdings" w:hint="default"/>
      </w:rPr>
    </w:lvl>
    <w:lvl w:ilvl="3" w:tplc="8F287980">
      <w:start w:val="1"/>
      <w:numFmt w:val="bullet"/>
      <w:lvlText w:val=""/>
      <w:lvlJc w:val="left"/>
      <w:pPr>
        <w:ind w:left="2880" w:hanging="360"/>
      </w:pPr>
      <w:rPr>
        <w:rFonts w:ascii="Symbol" w:hAnsi="Symbol" w:hint="default"/>
      </w:rPr>
    </w:lvl>
    <w:lvl w:ilvl="4" w:tplc="8FB0B478">
      <w:start w:val="1"/>
      <w:numFmt w:val="bullet"/>
      <w:lvlText w:val="o"/>
      <w:lvlJc w:val="left"/>
      <w:pPr>
        <w:ind w:left="3600" w:hanging="360"/>
      </w:pPr>
      <w:rPr>
        <w:rFonts w:ascii="Courier New" w:hAnsi="Courier New" w:hint="default"/>
      </w:rPr>
    </w:lvl>
    <w:lvl w:ilvl="5" w:tplc="0E2881DE">
      <w:start w:val="1"/>
      <w:numFmt w:val="bullet"/>
      <w:lvlText w:val=""/>
      <w:lvlJc w:val="left"/>
      <w:pPr>
        <w:ind w:left="4320" w:hanging="360"/>
      </w:pPr>
      <w:rPr>
        <w:rFonts w:ascii="Wingdings" w:hAnsi="Wingdings" w:hint="default"/>
      </w:rPr>
    </w:lvl>
    <w:lvl w:ilvl="6" w:tplc="A4586B72">
      <w:start w:val="1"/>
      <w:numFmt w:val="bullet"/>
      <w:lvlText w:val=""/>
      <w:lvlJc w:val="left"/>
      <w:pPr>
        <w:ind w:left="5040" w:hanging="360"/>
      </w:pPr>
      <w:rPr>
        <w:rFonts w:ascii="Symbol" w:hAnsi="Symbol" w:hint="default"/>
      </w:rPr>
    </w:lvl>
    <w:lvl w:ilvl="7" w:tplc="6FE4DCD4">
      <w:start w:val="1"/>
      <w:numFmt w:val="bullet"/>
      <w:lvlText w:val="o"/>
      <w:lvlJc w:val="left"/>
      <w:pPr>
        <w:ind w:left="5760" w:hanging="360"/>
      </w:pPr>
      <w:rPr>
        <w:rFonts w:ascii="Courier New" w:hAnsi="Courier New" w:hint="default"/>
      </w:rPr>
    </w:lvl>
    <w:lvl w:ilvl="8" w:tplc="3BD6034C">
      <w:start w:val="1"/>
      <w:numFmt w:val="bullet"/>
      <w:lvlText w:val=""/>
      <w:lvlJc w:val="left"/>
      <w:pPr>
        <w:ind w:left="6480" w:hanging="360"/>
      </w:pPr>
      <w:rPr>
        <w:rFonts w:ascii="Wingdings" w:hAnsi="Wingdings" w:hint="default"/>
      </w:rPr>
    </w:lvl>
  </w:abstractNum>
  <w:abstractNum w:abstractNumId="1" w15:restartNumberingAfterBreak="0">
    <w:nsid w:val="0A545785"/>
    <w:multiLevelType w:val="multilevel"/>
    <w:tmpl w:val="BE66DAB4"/>
    <w:lvl w:ilvl="0">
      <w:start w:val="1"/>
      <w:numFmt w:val="decimal"/>
      <w:lvlText w:val="%1."/>
      <w:lvlJc w:val="left"/>
      <w:pPr>
        <w:ind w:left="567" w:hanging="567"/>
      </w:pPr>
      <w:rPr>
        <w:rFonts w:hint="default"/>
        <w:b/>
        <w:i w:val="0"/>
      </w:rPr>
    </w:lvl>
    <w:lvl w:ilvl="1">
      <w:start w:val="1"/>
      <w:numFmt w:val="decimal"/>
      <w:lvlText w:val="%1.%2."/>
      <w:lvlJc w:val="left"/>
      <w:pPr>
        <w:ind w:left="567" w:hanging="567"/>
      </w:pPr>
      <w:rPr>
        <w:rFonts w:hint="default"/>
        <w:b w:val="0"/>
        <w:i w:val="0"/>
      </w:rPr>
    </w:lvl>
    <w:lvl w:ilvl="2">
      <w:start w:val="1"/>
      <w:numFmt w:val="decimal"/>
      <w:lvlText w:val="%1.%2.%3."/>
      <w:lvlJc w:val="left"/>
      <w:pPr>
        <w:ind w:left="1247" w:hanging="68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D54FBF"/>
    <w:multiLevelType w:val="hybridMultilevel"/>
    <w:tmpl w:val="C2942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B284A"/>
    <w:multiLevelType w:val="hybridMultilevel"/>
    <w:tmpl w:val="D3CA6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C5F34"/>
    <w:multiLevelType w:val="hybridMultilevel"/>
    <w:tmpl w:val="3DEACE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B50DFD"/>
    <w:multiLevelType w:val="hybridMultilevel"/>
    <w:tmpl w:val="B6F09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30CFD"/>
    <w:multiLevelType w:val="multilevel"/>
    <w:tmpl w:val="BE66DAB4"/>
    <w:lvl w:ilvl="0">
      <w:start w:val="1"/>
      <w:numFmt w:val="decimal"/>
      <w:lvlText w:val="%1."/>
      <w:lvlJc w:val="left"/>
      <w:pPr>
        <w:ind w:left="567" w:hanging="567"/>
      </w:pPr>
      <w:rPr>
        <w:rFonts w:hint="default"/>
        <w:b/>
        <w:i w:val="0"/>
      </w:rPr>
    </w:lvl>
    <w:lvl w:ilvl="1">
      <w:start w:val="1"/>
      <w:numFmt w:val="decimal"/>
      <w:lvlText w:val="%1.%2."/>
      <w:lvlJc w:val="left"/>
      <w:pPr>
        <w:ind w:left="567" w:hanging="567"/>
      </w:pPr>
      <w:rPr>
        <w:rFonts w:hint="default"/>
        <w:b w:val="0"/>
        <w:i w:val="0"/>
      </w:rPr>
    </w:lvl>
    <w:lvl w:ilvl="2">
      <w:start w:val="1"/>
      <w:numFmt w:val="decimal"/>
      <w:lvlText w:val="%1.%2.%3."/>
      <w:lvlJc w:val="left"/>
      <w:pPr>
        <w:ind w:left="1247" w:hanging="68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E742A4"/>
    <w:multiLevelType w:val="hybridMultilevel"/>
    <w:tmpl w:val="9480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D1D22"/>
    <w:multiLevelType w:val="hybridMultilevel"/>
    <w:tmpl w:val="52587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53296"/>
    <w:multiLevelType w:val="hybridMultilevel"/>
    <w:tmpl w:val="AF5A94D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965315"/>
    <w:multiLevelType w:val="hybridMultilevel"/>
    <w:tmpl w:val="24C88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85C12"/>
    <w:multiLevelType w:val="hybridMultilevel"/>
    <w:tmpl w:val="E2B01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F91EAD"/>
    <w:multiLevelType w:val="multilevel"/>
    <w:tmpl w:val="CCC40FCC"/>
    <w:lvl w:ilvl="0">
      <w:start w:val="1"/>
      <w:numFmt w:val="decimal"/>
      <w:lvlText w:val="%1."/>
      <w:lvlJc w:val="left"/>
      <w:pPr>
        <w:ind w:left="567" w:hanging="567"/>
      </w:pPr>
      <w:rPr>
        <w:rFonts w:hint="default"/>
        <w:b/>
        <w:i w:val="0"/>
      </w:rPr>
    </w:lvl>
    <w:lvl w:ilvl="1">
      <w:start w:val="1"/>
      <w:numFmt w:val="decimal"/>
      <w:lvlText w:val="%1.%2."/>
      <w:lvlJc w:val="left"/>
      <w:pPr>
        <w:ind w:left="567" w:hanging="567"/>
      </w:pPr>
      <w:rPr>
        <w:rFonts w:hint="default"/>
        <w:b w:val="0"/>
        <w:i w:val="0"/>
        <w:color w:val="auto"/>
      </w:rPr>
    </w:lvl>
    <w:lvl w:ilvl="2">
      <w:start w:val="1"/>
      <w:numFmt w:val="decimal"/>
      <w:lvlText w:val="%1.%2.%3."/>
      <w:lvlJc w:val="left"/>
      <w:pPr>
        <w:ind w:left="1247" w:hanging="68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0E0253"/>
    <w:multiLevelType w:val="hybridMultilevel"/>
    <w:tmpl w:val="FAA07F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3505B8"/>
    <w:multiLevelType w:val="hybridMultilevel"/>
    <w:tmpl w:val="2F8EB55E"/>
    <w:lvl w:ilvl="0" w:tplc="771CFE7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41F92994"/>
    <w:multiLevelType w:val="hybridMultilevel"/>
    <w:tmpl w:val="7C30DB6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46817440"/>
    <w:multiLevelType w:val="hybridMultilevel"/>
    <w:tmpl w:val="0B96E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902129"/>
    <w:multiLevelType w:val="hybridMultilevel"/>
    <w:tmpl w:val="454AB002"/>
    <w:lvl w:ilvl="0" w:tplc="5C8E0D52">
      <w:start w:val="123"/>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8" w15:restartNumberingAfterBreak="0">
    <w:nsid w:val="51851486"/>
    <w:multiLevelType w:val="hybridMultilevel"/>
    <w:tmpl w:val="FD425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BC4E95"/>
    <w:multiLevelType w:val="hybridMultilevel"/>
    <w:tmpl w:val="FB045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187B77"/>
    <w:multiLevelType w:val="hybridMultilevel"/>
    <w:tmpl w:val="B77A7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543324"/>
    <w:multiLevelType w:val="multilevel"/>
    <w:tmpl w:val="BE66DAB4"/>
    <w:lvl w:ilvl="0">
      <w:start w:val="1"/>
      <w:numFmt w:val="decimal"/>
      <w:lvlText w:val="%1."/>
      <w:lvlJc w:val="left"/>
      <w:pPr>
        <w:ind w:left="567" w:hanging="567"/>
      </w:pPr>
      <w:rPr>
        <w:rFonts w:hint="default"/>
        <w:b/>
        <w:i w:val="0"/>
      </w:rPr>
    </w:lvl>
    <w:lvl w:ilvl="1">
      <w:start w:val="1"/>
      <w:numFmt w:val="decimal"/>
      <w:lvlText w:val="%1.%2."/>
      <w:lvlJc w:val="left"/>
      <w:pPr>
        <w:ind w:left="567" w:hanging="567"/>
      </w:pPr>
      <w:rPr>
        <w:rFonts w:hint="default"/>
        <w:b w:val="0"/>
        <w:i w:val="0"/>
      </w:rPr>
    </w:lvl>
    <w:lvl w:ilvl="2">
      <w:start w:val="1"/>
      <w:numFmt w:val="decimal"/>
      <w:lvlText w:val="%1.%2.%3."/>
      <w:lvlJc w:val="left"/>
      <w:pPr>
        <w:ind w:left="1247" w:hanging="68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5DC3C0B"/>
    <w:multiLevelType w:val="hybridMultilevel"/>
    <w:tmpl w:val="6EF63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5757854">
    <w:abstractNumId w:val="4"/>
  </w:num>
  <w:num w:numId="2" w16cid:durableId="1986083944">
    <w:abstractNumId w:val="13"/>
  </w:num>
  <w:num w:numId="3" w16cid:durableId="1822691187">
    <w:abstractNumId w:val="3"/>
  </w:num>
  <w:num w:numId="4" w16cid:durableId="1521429540">
    <w:abstractNumId w:val="5"/>
  </w:num>
  <w:num w:numId="5" w16cid:durableId="1368989695">
    <w:abstractNumId w:val="21"/>
  </w:num>
  <w:num w:numId="6" w16cid:durableId="16465503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211364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2070074">
    <w:abstractNumId w:val="1"/>
  </w:num>
  <w:num w:numId="9" w16cid:durableId="1065226617">
    <w:abstractNumId w:val="10"/>
  </w:num>
  <w:num w:numId="10" w16cid:durableId="2042127803">
    <w:abstractNumId w:val="6"/>
  </w:num>
  <w:num w:numId="11" w16cid:durableId="1418596370">
    <w:abstractNumId w:val="17"/>
  </w:num>
  <w:num w:numId="12" w16cid:durableId="1532035729">
    <w:abstractNumId w:val="7"/>
  </w:num>
  <w:num w:numId="13" w16cid:durableId="994261955">
    <w:abstractNumId w:val="11"/>
  </w:num>
  <w:num w:numId="14" w16cid:durableId="551189631">
    <w:abstractNumId w:val="20"/>
  </w:num>
  <w:num w:numId="15" w16cid:durableId="1088578046">
    <w:abstractNumId w:val="2"/>
  </w:num>
  <w:num w:numId="16" w16cid:durableId="56127243">
    <w:abstractNumId w:val="18"/>
  </w:num>
  <w:num w:numId="17" w16cid:durableId="676931344">
    <w:abstractNumId w:val="22"/>
  </w:num>
  <w:num w:numId="18" w16cid:durableId="1709141773">
    <w:abstractNumId w:val="15"/>
  </w:num>
  <w:num w:numId="19" w16cid:durableId="1344865856">
    <w:abstractNumId w:val="12"/>
  </w:num>
  <w:num w:numId="20" w16cid:durableId="887229254">
    <w:abstractNumId w:val="19"/>
  </w:num>
  <w:num w:numId="21" w16cid:durableId="1679431835">
    <w:abstractNumId w:val="8"/>
  </w:num>
  <w:num w:numId="22" w16cid:durableId="1170682614">
    <w:abstractNumId w:val="16"/>
  </w:num>
  <w:num w:numId="23" w16cid:durableId="1402025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670"/>
    <w:rsid w:val="00001DC7"/>
    <w:rsid w:val="00003E63"/>
    <w:rsid w:val="00013170"/>
    <w:rsid w:val="000156DE"/>
    <w:rsid w:val="00017F0B"/>
    <w:rsid w:val="00026546"/>
    <w:rsid w:val="00027A4A"/>
    <w:rsid w:val="00042592"/>
    <w:rsid w:val="00050C16"/>
    <w:rsid w:val="0005329D"/>
    <w:rsid w:val="000809CD"/>
    <w:rsid w:val="00086A8B"/>
    <w:rsid w:val="00087AEB"/>
    <w:rsid w:val="00096EE6"/>
    <w:rsid w:val="000A0445"/>
    <w:rsid w:val="000B21EF"/>
    <w:rsid w:val="000B7C3B"/>
    <w:rsid w:val="000C4F6F"/>
    <w:rsid w:val="000D4C2D"/>
    <w:rsid w:val="000F6203"/>
    <w:rsid w:val="001059CB"/>
    <w:rsid w:val="00120A23"/>
    <w:rsid w:val="00124AB5"/>
    <w:rsid w:val="001502F1"/>
    <w:rsid w:val="00170319"/>
    <w:rsid w:val="00175893"/>
    <w:rsid w:val="001800C9"/>
    <w:rsid w:val="00181553"/>
    <w:rsid w:val="001913BA"/>
    <w:rsid w:val="00194BDF"/>
    <w:rsid w:val="001B4B37"/>
    <w:rsid w:val="001C784B"/>
    <w:rsid w:val="00205A4E"/>
    <w:rsid w:val="002060AD"/>
    <w:rsid w:val="00206858"/>
    <w:rsid w:val="0022162C"/>
    <w:rsid w:val="0022222D"/>
    <w:rsid w:val="002231ED"/>
    <w:rsid w:val="002263DA"/>
    <w:rsid w:val="0023649B"/>
    <w:rsid w:val="002435DC"/>
    <w:rsid w:val="00243BBE"/>
    <w:rsid w:val="002477FB"/>
    <w:rsid w:val="002637B7"/>
    <w:rsid w:val="002641DA"/>
    <w:rsid w:val="0027358F"/>
    <w:rsid w:val="0028510B"/>
    <w:rsid w:val="00285474"/>
    <w:rsid w:val="00290A94"/>
    <w:rsid w:val="002A1EE2"/>
    <w:rsid w:val="002A4E5C"/>
    <w:rsid w:val="002B29E8"/>
    <w:rsid w:val="002B3DA3"/>
    <w:rsid w:val="002C572C"/>
    <w:rsid w:val="002D323F"/>
    <w:rsid w:val="003100A9"/>
    <w:rsid w:val="00337C3E"/>
    <w:rsid w:val="0034092E"/>
    <w:rsid w:val="0034576D"/>
    <w:rsid w:val="00365D51"/>
    <w:rsid w:val="00367BF3"/>
    <w:rsid w:val="003942EF"/>
    <w:rsid w:val="00397897"/>
    <w:rsid w:val="003A36F7"/>
    <w:rsid w:val="003C0BD1"/>
    <w:rsid w:val="003D4379"/>
    <w:rsid w:val="003D6AC2"/>
    <w:rsid w:val="003E3F52"/>
    <w:rsid w:val="003E56B6"/>
    <w:rsid w:val="0040336B"/>
    <w:rsid w:val="00403BF4"/>
    <w:rsid w:val="00410E21"/>
    <w:rsid w:val="004119A2"/>
    <w:rsid w:val="00414245"/>
    <w:rsid w:val="00416CBF"/>
    <w:rsid w:val="004268E1"/>
    <w:rsid w:val="00434A6E"/>
    <w:rsid w:val="00436A92"/>
    <w:rsid w:val="0043760A"/>
    <w:rsid w:val="004730DC"/>
    <w:rsid w:val="00480810"/>
    <w:rsid w:val="00483F60"/>
    <w:rsid w:val="004A4CA0"/>
    <w:rsid w:val="004A569B"/>
    <w:rsid w:val="004B22F8"/>
    <w:rsid w:val="004B64EA"/>
    <w:rsid w:val="004C3A65"/>
    <w:rsid w:val="004C5530"/>
    <w:rsid w:val="00522E90"/>
    <w:rsid w:val="0053036C"/>
    <w:rsid w:val="00532CB3"/>
    <w:rsid w:val="00550153"/>
    <w:rsid w:val="00554FCD"/>
    <w:rsid w:val="00572106"/>
    <w:rsid w:val="0057433A"/>
    <w:rsid w:val="00583322"/>
    <w:rsid w:val="00593896"/>
    <w:rsid w:val="005A1585"/>
    <w:rsid w:val="005A2127"/>
    <w:rsid w:val="005A4CC8"/>
    <w:rsid w:val="005A50D4"/>
    <w:rsid w:val="005A5BB0"/>
    <w:rsid w:val="005A69BB"/>
    <w:rsid w:val="005B3B35"/>
    <w:rsid w:val="005C4C2E"/>
    <w:rsid w:val="005C5A47"/>
    <w:rsid w:val="005D08D5"/>
    <w:rsid w:val="005E1DBC"/>
    <w:rsid w:val="005F39F3"/>
    <w:rsid w:val="005F4D10"/>
    <w:rsid w:val="00602480"/>
    <w:rsid w:val="00620CD9"/>
    <w:rsid w:val="00646F6F"/>
    <w:rsid w:val="0065477D"/>
    <w:rsid w:val="00655B8A"/>
    <w:rsid w:val="006733C5"/>
    <w:rsid w:val="00675483"/>
    <w:rsid w:val="00683390"/>
    <w:rsid w:val="00683F65"/>
    <w:rsid w:val="006849CC"/>
    <w:rsid w:val="006A0E2B"/>
    <w:rsid w:val="006C61A8"/>
    <w:rsid w:val="006C7D42"/>
    <w:rsid w:val="006D5AC3"/>
    <w:rsid w:val="006F2428"/>
    <w:rsid w:val="006F52A0"/>
    <w:rsid w:val="00702F4C"/>
    <w:rsid w:val="007064B7"/>
    <w:rsid w:val="007065B0"/>
    <w:rsid w:val="00714EB1"/>
    <w:rsid w:val="00720560"/>
    <w:rsid w:val="00723E47"/>
    <w:rsid w:val="0073704C"/>
    <w:rsid w:val="007B1B7C"/>
    <w:rsid w:val="007C06A7"/>
    <w:rsid w:val="007D68C8"/>
    <w:rsid w:val="007E60BC"/>
    <w:rsid w:val="008151F1"/>
    <w:rsid w:val="00824719"/>
    <w:rsid w:val="0082524E"/>
    <w:rsid w:val="00832521"/>
    <w:rsid w:val="0083642A"/>
    <w:rsid w:val="00836756"/>
    <w:rsid w:val="00850E60"/>
    <w:rsid w:val="00885D70"/>
    <w:rsid w:val="00885F53"/>
    <w:rsid w:val="008B756A"/>
    <w:rsid w:val="008B7667"/>
    <w:rsid w:val="008C3EBA"/>
    <w:rsid w:val="008E0930"/>
    <w:rsid w:val="008F5EA9"/>
    <w:rsid w:val="009056B3"/>
    <w:rsid w:val="00905916"/>
    <w:rsid w:val="009257AA"/>
    <w:rsid w:val="0093234D"/>
    <w:rsid w:val="00942B8E"/>
    <w:rsid w:val="0094304E"/>
    <w:rsid w:val="00976637"/>
    <w:rsid w:val="0099035A"/>
    <w:rsid w:val="009963AE"/>
    <w:rsid w:val="009A03B1"/>
    <w:rsid w:val="009B3E9C"/>
    <w:rsid w:val="009B6B17"/>
    <w:rsid w:val="009B7155"/>
    <w:rsid w:val="009C0A9E"/>
    <w:rsid w:val="009C2B26"/>
    <w:rsid w:val="009D772D"/>
    <w:rsid w:val="009E3BB0"/>
    <w:rsid w:val="009F49EF"/>
    <w:rsid w:val="00A06ABE"/>
    <w:rsid w:val="00A14C5A"/>
    <w:rsid w:val="00A205D4"/>
    <w:rsid w:val="00A356E1"/>
    <w:rsid w:val="00A36AC6"/>
    <w:rsid w:val="00A40544"/>
    <w:rsid w:val="00A4288D"/>
    <w:rsid w:val="00A4496B"/>
    <w:rsid w:val="00A44D88"/>
    <w:rsid w:val="00A51B9D"/>
    <w:rsid w:val="00A5420D"/>
    <w:rsid w:val="00A57A33"/>
    <w:rsid w:val="00A608BB"/>
    <w:rsid w:val="00A63543"/>
    <w:rsid w:val="00A65E4E"/>
    <w:rsid w:val="00A83BF7"/>
    <w:rsid w:val="00A841EC"/>
    <w:rsid w:val="00A943EE"/>
    <w:rsid w:val="00AA70C6"/>
    <w:rsid w:val="00AA7121"/>
    <w:rsid w:val="00AB0E32"/>
    <w:rsid w:val="00AC4213"/>
    <w:rsid w:val="00AC568C"/>
    <w:rsid w:val="00AF561D"/>
    <w:rsid w:val="00B01693"/>
    <w:rsid w:val="00B13938"/>
    <w:rsid w:val="00B25759"/>
    <w:rsid w:val="00B408FA"/>
    <w:rsid w:val="00B4098F"/>
    <w:rsid w:val="00B41C4D"/>
    <w:rsid w:val="00B57438"/>
    <w:rsid w:val="00B77513"/>
    <w:rsid w:val="00B81BE6"/>
    <w:rsid w:val="00BA6F0C"/>
    <w:rsid w:val="00BC7244"/>
    <w:rsid w:val="00BD23D3"/>
    <w:rsid w:val="00BD5325"/>
    <w:rsid w:val="00BE1BA0"/>
    <w:rsid w:val="00BE28D0"/>
    <w:rsid w:val="00BE346A"/>
    <w:rsid w:val="00BF4D2F"/>
    <w:rsid w:val="00C00864"/>
    <w:rsid w:val="00C16BC0"/>
    <w:rsid w:val="00C2555F"/>
    <w:rsid w:val="00C33025"/>
    <w:rsid w:val="00C3752B"/>
    <w:rsid w:val="00C454B1"/>
    <w:rsid w:val="00C53CC0"/>
    <w:rsid w:val="00C558AB"/>
    <w:rsid w:val="00C612F7"/>
    <w:rsid w:val="00C72BA1"/>
    <w:rsid w:val="00C73991"/>
    <w:rsid w:val="00C87D4E"/>
    <w:rsid w:val="00CA31D1"/>
    <w:rsid w:val="00CA443E"/>
    <w:rsid w:val="00CB4715"/>
    <w:rsid w:val="00CB7450"/>
    <w:rsid w:val="00CB75B2"/>
    <w:rsid w:val="00CC27FF"/>
    <w:rsid w:val="00CD2315"/>
    <w:rsid w:val="00CD5A47"/>
    <w:rsid w:val="00CE5016"/>
    <w:rsid w:val="00CE63A8"/>
    <w:rsid w:val="00CF2E0E"/>
    <w:rsid w:val="00D00748"/>
    <w:rsid w:val="00D03392"/>
    <w:rsid w:val="00D03C19"/>
    <w:rsid w:val="00D0691E"/>
    <w:rsid w:val="00D60349"/>
    <w:rsid w:val="00D6491D"/>
    <w:rsid w:val="00D86324"/>
    <w:rsid w:val="00DA0D24"/>
    <w:rsid w:val="00DA63D1"/>
    <w:rsid w:val="00DE5362"/>
    <w:rsid w:val="00DE577B"/>
    <w:rsid w:val="00DF6F6B"/>
    <w:rsid w:val="00E02951"/>
    <w:rsid w:val="00E11C87"/>
    <w:rsid w:val="00E121B0"/>
    <w:rsid w:val="00E30670"/>
    <w:rsid w:val="00E41B25"/>
    <w:rsid w:val="00E51A44"/>
    <w:rsid w:val="00E5574B"/>
    <w:rsid w:val="00E756E6"/>
    <w:rsid w:val="00E82164"/>
    <w:rsid w:val="00E834BA"/>
    <w:rsid w:val="00E83D9B"/>
    <w:rsid w:val="00EA7435"/>
    <w:rsid w:val="00EB6184"/>
    <w:rsid w:val="00EC5485"/>
    <w:rsid w:val="00EE0FC9"/>
    <w:rsid w:val="00F0618B"/>
    <w:rsid w:val="00F11890"/>
    <w:rsid w:val="00F77EB4"/>
    <w:rsid w:val="00F813E4"/>
    <w:rsid w:val="00F8165E"/>
    <w:rsid w:val="00F85EF1"/>
    <w:rsid w:val="00F90F83"/>
    <w:rsid w:val="00F979F1"/>
    <w:rsid w:val="00FB4216"/>
    <w:rsid w:val="00FB5F15"/>
    <w:rsid w:val="00FD0247"/>
    <w:rsid w:val="00FE41C0"/>
    <w:rsid w:val="00FF4D0C"/>
    <w:rsid w:val="00FF7888"/>
    <w:rsid w:val="0320989F"/>
    <w:rsid w:val="0492011B"/>
    <w:rsid w:val="054B179D"/>
    <w:rsid w:val="06D28C13"/>
    <w:rsid w:val="06DAFE45"/>
    <w:rsid w:val="075CA354"/>
    <w:rsid w:val="087FB041"/>
    <w:rsid w:val="0884171D"/>
    <w:rsid w:val="0A2C6463"/>
    <w:rsid w:val="0A5DDD52"/>
    <w:rsid w:val="0A8581B8"/>
    <w:rsid w:val="0AE7187B"/>
    <w:rsid w:val="0B757E2B"/>
    <w:rsid w:val="0C00E874"/>
    <w:rsid w:val="0C4BB00C"/>
    <w:rsid w:val="0FBE934A"/>
    <w:rsid w:val="0FCF4A7B"/>
    <w:rsid w:val="11616449"/>
    <w:rsid w:val="14733DD1"/>
    <w:rsid w:val="1590A969"/>
    <w:rsid w:val="15BD9A15"/>
    <w:rsid w:val="16BB1172"/>
    <w:rsid w:val="1838DEBE"/>
    <w:rsid w:val="18E82011"/>
    <w:rsid w:val="198D35EA"/>
    <w:rsid w:val="1A7596F6"/>
    <w:rsid w:val="1AD126EB"/>
    <w:rsid w:val="1B547ECE"/>
    <w:rsid w:val="1BA6B56D"/>
    <w:rsid w:val="1CCD465C"/>
    <w:rsid w:val="1D9BD990"/>
    <w:rsid w:val="212E473B"/>
    <w:rsid w:val="21A5519C"/>
    <w:rsid w:val="22C19698"/>
    <w:rsid w:val="235C1711"/>
    <w:rsid w:val="27529C7D"/>
    <w:rsid w:val="27B77DB9"/>
    <w:rsid w:val="2AE629BC"/>
    <w:rsid w:val="2B59923E"/>
    <w:rsid w:val="2DE7757C"/>
    <w:rsid w:val="2E3DB9BF"/>
    <w:rsid w:val="2E6E2E4E"/>
    <w:rsid w:val="2ECD0B8B"/>
    <w:rsid w:val="2FF9D2DD"/>
    <w:rsid w:val="311CB583"/>
    <w:rsid w:val="316772F8"/>
    <w:rsid w:val="3412DCEA"/>
    <w:rsid w:val="34E99656"/>
    <w:rsid w:val="359545B5"/>
    <w:rsid w:val="3612778C"/>
    <w:rsid w:val="36664CFF"/>
    <w:rsid w:val="367AFBAD"/>
    <w:rsid w:val="37A67FD1"/>
    <w:rsid w:val="38287C3B"/>
    <w:rsid w:val="3AA9BE8E"/>
    <w:rsid w:val="3AABF4AB"/>
    <w:rsid w:val="3CAC2C75"/>
    <w:rsid w:val="3D21AC37"/>
    <w:rsid w:val="3D38966C"/>
    <w:rsid w:val="3EBAEC89"/>
    <w:rsid w:val="401CFF49"/>
    <w:rsid w:val="40867BEB"/>
    <w:rsid w:val="41245A09"/>
    <w:rsid w:val="447E5EA9"/>
    <w:rsid w:val="44A8B10C"/>
    <w:rsid w:val="46A54070"/>
    <w:rsid w:val="46F96500"/>
    <w:rsid w:val="47B8CEBC"/>
    <w:rsid w:val="48003D22"/>
    <w:rsid w:val="48AFC5C5"/>
    <w:rsid w:val="48D67AE3"/>
    <w:rsid w:val="4AB672CB"/>
    <w:rsid w:val="4AEA4957"/>
    <w:rsid w:val="4B5054C7"/>
    <w:rsid w:val="4B5C8296"/>
    <w:rsid w:val="4F14DFC3"/>
    <w:rsid w:val="4F451225"/>
    <w:rsid w:val="4FBB007E"/>
    <w:rsid w:val="50836CE6"/>
    <w:rsid w:val="558C7A5D"/>
    <w:rsid w:val="586F45F7"/>
    <w:rsid w:val="59D0060E"/>
    <w:rsid w:val="5A47B8D5"/>
    <w:rsid w:val="5A5A2B77"/>
    <w:rsid w:val="5A7C7937"/>
    <w:rsid w:val="5B716B30"/>
    <w:rsid w:val="5C48A909"/>
    <w:rsid w:val="5DC56F88"/>
    <w:rsid w:val="5FEB470B"/>
    <w:rsid w:val="636DE2F3"/>
    <w:rsid w:val="63C72C4D"/>
    <w:rsid w:val="649CE6C9"/>
    <w:rsid w:val="64BFBC5E"/>
    <w:rsid w:val="65AF0F7E"/>
    <w:rsid w:val="65DE80E3"/>
    <w:rsid w:val="66E53219"/>
    <w:rsid w:val="681C87A3"/>
    <w:rsid w:val="6933BDC4"/>
    <w:rsid w:val="6BA7A5EF"/>
    <w:rsid w:val="6CA45711"/>
    <w:rsid w:val="6E3580E4"/>
    <w:rsid w:val="6FF527CB"/>
    <w:rsid w:val="70573705"/>
    <w:rsid w:val="73BC3EE3"/>
    <w:rsid w:val="7901720B"/>
    <w:rsid w:val="79D7FA7A"/>
    <w:rsid w:val="7BE52A89"/>
    <w:rsid w:val="7C83A32B"/>
    <w:rsid w:val="7D77899A"/>
    <w:rsid w:val="7E940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FD630"/>
  <w15:chartTrackingRefBased/>
  <w15:docId w15:val="{65C62562-88DF-43BD-A2C7-F07F45F9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0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720560"/>
    <w:pPr>
      <w:spacing w:after="0" w:line="240" w:lineRule="auto"/>
      <w:outlineLvl w:val="1"/>
    </w:pPr>
    <w:rPr>
      <w:rFonts w:ascii="Calibri" w:eastAsia="Calibri" w:hAnsi="Calibri" w:cs="Calibri"/>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6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670"/>
  </w:style>
  <w:style w:type="paragraph" w:styleId="Footer">
    <w:name w:val="footer"/>
    <w:basedOn w:val="Normal"/>
    <w:link w:val="FooterChar"/>
    <w:uiPriority w:val="99"/>
    <w:unhideWhenUsed/>
    <w:rsid w:val="00E306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670"/>
  </w:style>
  <w:style w:type="table" w:styleId="TableGrid">
    <w:name w:val="Table Grid"/>
    <w:basedOn w:val="TableNormal"/>
    <w:uiPriority w:val="39"/>
    <w:rsid w:val="009C2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20560"/>
    <w:rPr>
      <w:rFonts w:ascii="Calibri" w:eastAsia="Calibri" w:hAnsi="Calibri" w:cs="Calibri"/>
      <w:sz w:val="28"/>
      <w:szCs w:val="28"/>
    </w:rPr>
  </w:style>
  <w:style w:type="paragraph" w:styleId="BalloonText">
    <w:name w:val="Balloon Text"/>
    <w:basedOn w:val="Normal"/>
    <w:link w:val="BalloonTextChar"/>
    <w:uiPriority w:val="99"/>
    <w:semiHidden/>
    <w:unhideWhenUsed/>
    <w:rsid w:val="003E5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6B6"/>
    <w:rPr>
      <w:rFonts w:ascii="Segoe UI" w:hAnsi="Segoe UI" w:cs="Segoe UI"/>
      <w:sz w:val="18"/>
      <w:szCs w:val="18"/>
    </w:rPr>
  </w:style>
  <w:style w:type="paragraph" w:styleId="ListParagraph">
    <w:name w:val="List Paragraph"/>
    <w:basedOn w:val="Normal"/>
    <w:uiPriority w:val="34"/>
    <w:qFormat/>
    <w:rsid w:val="00170319"/>
    <w:pPr>
      <w:ind w:left="720"/>
      <w:contextualSpacing/>
    </w:pPr>
  </w:style>
  <w:style w:type="paragraph" w:styleId="Revision">
    <w:name w:val="Revision"/>
    <w:hidden/>
    <w:uiPriority w:val="99"/>
    <w:semiHidden/>
    <w:rsid w:val="007E60BC"/>
    <w:pPr>
      <w:spacing w:after="0" w:line="240" w:lineRule="auto"/>
    </w:pPr>
  </w:style>
  <w:style w:type="character" w:customStyle="1" w:styleId="Heading1Char">
    <w:name w:val="Heading 1 Char"/>
    <w:basedOn w:val="DefaultParagraphFont"/>
    <w:link w:val="Heading1"/>
    <w:uiPriority w:val="9"/>
    <w:rsid w:val="002060AD"/>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206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60AD"/>
    <w:rPr>
      <w:sz w:val="16"/>
      <w:szCs w:val="16"/>
    </w:rPr>
  </w:style>
  <w:style w:type="paragraph" w:styleId="CommentText">
    <w:name w:val="annotation text"/>
    <w:basedOn w:val="Normal"/>
    <w:link w:val="CommentTextChar"/>
    <w:uiPriority w:val="99"/>
    <w:unhideWhenUsed/>
    <w:rsid w:val="002060AD"/>
    <w:pPr>
      <w:spacing w:after="0" w:line="240" w:lineRule="auto"/>
    </w:pPr>
    <w:rPr>
      <w:sz w:val="20"/>
      <w:szCs w:val="20"/>
    </w:rPr>
  </w:style>
  <w:style w:type="character" w:customStyle="1" w:styleId="CommentTextChar">
    <w:name w:val="Comment Text Char"/>
    <w:basedOn w:val="DefaultParagraphFont"/>
    <w:link w:val="CommentText"/>
    <w:uiPriority w:val="99"/>
    <w:rsid w:val="002060AD"/>
    <w:rPr>
      <w:sz w:val="20"/>
      <w:szCs w:val="20"/>
    </w:rPr>
  </w:style>
  <w:style w:type="paragraph" w:styleId="CommentSubject">
    <w:name w:val="annotation subject"/>
    <w:basedOn w:val="CommentText"/>
    <w:next w:val="CommentText"/>
    <w:link w:val="CommentSubjectChar"/>
    <w:uiPriority w:val="99"/>
    <w:semiHidden/>
    <w:unhideWhenUsed/>
    <w:rsid w:val="00DA63D1"/>
    <w:pPr>
      <w:spacing w:after="160"/>
    </w:pPr>
    <w:rPr>
      <w:b/>
      <w:bCs/>
    </w:rPr>
  </w:style>
  <w:style w:type="character" w:customStyle="1" w:styleId="CommentSubjectChar">
    <w:name w:val="Comment Subject Char"/>
    <w:basedOn w:val="CommentTextChar"/>
    <w:link w:val="CommentSubject"/>
    <w:uiPriority w:val="99"/>
    <w:semiHidden/>
    <w:rsid w:val="00DA63D1"/>
    <w:rPr>
      <w:b/>
      <w:bCs/>
      <w:sz w:val="20"/>
      <w:szCs w:val="20"/>
    </w:rPr>
  </w:style>
  <w:style w:type="paragraph" w:styleId="FootnoteText">
    <w:name w:val="footnote text"/>
    <w:basedOn w:val="Normal"/>
    <w:link w:val="FootnoteTextChar"/>
    <w:uiPriority w:val="99"/>
    <w:semiHidden/>
    <w:unhideWhenUsed/>
    <w:rsid w:val="00AC42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213"/>
    <w:rPr>
      <w:sz w:val="20"/>
      <w:szCs w:val="20"/>
    </w:rPr>
  </w:style>
  <w:style w:type="character" w:styleId="FootnoteReference">
    <w:name w:val="footnote reference"/>
    <w:basedOn w:val="DefaultParagraphFont"/>
    <w:uiPriority w:val="99"/>
    <w:semiHidden/>
    <w:unhideWhenUsed/>
    <w:rsid w:val="00AC4213"/>
    <w:rPr>
      <w:vertAlign w:val="superscript"/>
    </w:rPr>
  </w:style>
  <w:style w:type="character" w:styleId="Hyperlink">
    <w:name w:val="Hyperlink"/>
    <w:basedOn w:val="DefaultParagraphFont"/>
    <w:uiPriority w:val="99"/>
    <w:unhideWhenUsed/>
    <w:rsid w:val="005A50D4"/>
    <w:rPr>
      <w:color w:val="0563C1" w:themeColor="hyperlink"/>
      <w:u w:val="single"/>
    </w:rPr>
  </w:style>
  <w:style w:type="character" w:styleId="UnresolvedMention">
    <w:name w:val="Unresolved Mention"/>
    <w:basedOn w:val="DefaultParagraphFont"/>
    <w:uiPriority w:val="99"/>
    <w:semiHidden/>
    <w:unhideWhenUsed/>
    <w:rsid w:val="00BD5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301048">
      <w:bodyDiv w:val="1"/>
      <w:marLeft w:val="0"/>
      <w:marRight w:val="0"/>
      <w:marTop w:val="0"/>
      <w:marBottom w:val="0"/>
      <w:divBdr>
        <w:top w:val="none" w:sz="0" w:space="0" w:color="auto"/>
        <w:left w:val="none" w:sz="0" w:space="0" w:color="auto"/>
        <w:bottom w:val="none" w:sz="0" w:space="0" w:color="auto"/>
        <w:right w:val="none" w:sz="0" w:space="0" w:color="auto"/>
      </w:divBdr>
    </w:div>
    <w:div w:id="454297614">
      <w:bodyDiv w:val="1"/>
      <w:marLeft w:val="0"/>
      <w:marRight w:val="0"/>
      <w:marTop w:val="0"/>
      <w:marBottom w:val="0"/>
      <w:divBdr>
        <w:top w:val="none" w:sz="0" w:space="0" w:color="auto"/>
        <w:left w:val="none" w:sz="0" w:space="0" w:color="auto"/>
        <w:bottom w:val="none" w:sz="0" w:space="0" w:color="auto"/>
        <w:right w:val="none" w:sz="0" w:space="0" w:color="auto"/>
      </w:divBdr>
    </w:div>
    <w:div w:id="660542680">
      <w:bodyDiv w:val="1"/>
      <w:marLeft w:val="0"/>
      <w:marRight w:val="0"/>
      <w:marTop w:val="0"/>
      <w:marBottom w:val="0"/>
      <w:divBdr>
        <w:top w:val="none" w:sz="0" w:space="0" w:color="auto"/>
        <w:left w:val="none" w:sz="0" w:space="0" w:color="auto"/>
        <w:bottom w:val="none" w:sz="0" w:space="0" w:color="auto"/>
        <w:right w:val="none" w:sz="0" w:space="0" w:color="auto"/>
      </w:divBdr>
    </w:div>
    <w:div w:id="830021362">
      <w:bodyDiv w:val="1"/>
      <w:marLeft w:val="0"/>
      <w:marRight w:val="0"/>
      <w:marTop w:val="0"/>
      <w:marBottom w:val="0"/>
      <w:divBdr>
        <w:top w:val="none" w:sz="0" w:space="0" w:color="auto"/>
        <w:left w:val="none" w:sz="0" w:space="0" w:color="auto"/>
        <w:bottom w:val="none" w:sz="0" w:space="0" w:color="auto"/>
        <w:right w:val="none" w:sz="0" w:space="0" w:color="auto"/>
      </w:divBdr>
    </w:div>
    <w:div w:id="901066981">
      <w:bodyDiv w:val="1"/>
      <w:marLeft w:val="0"/>
      <w:marRight w:val="0"/>
      <w:marTop w:val="0"/>
      <w:marBottom w:val="0"/>
      <w:divBdr>
        <w:top w:val="none" w:sz="0" w:space="0" w:color="auto"/>
        <w:left w:val="none" w:sz="0" w:space="0" w:color="auto"/>
        <w:bottom w:val="none" w:sz="0" w:space="0" w:color="auto"/>
        <w:right w:val="none" w:sz="0" w:space="0" w:color="auto"/>
      </w:divBdr>
    </w:div>
    <w:div w:id="959338965">
      <w:bodyDiv w:val="1"/>
      <w:marLeft w:val="0"/>
      <w:marRight w:val="0"/>
      <w:marTop w:val="0"/>
      <w:marBottom w:val="0"/>
      <w:divBdr>
        <w:top w:val="none" w:sz="0" w:space="0" w:color="auto"/>
        <w:left w:val="none" w:sz="0" w:space="0" w:color="auto"/>
        <w:bottom w:val="none" w:sz="0" w:space="0" w:color="auto"/>
        <w:right w:val="none" w:sz="0" w:space="0" w:color="auto"/>
      </w:divBdr>
    </w:div>
    <w:div w:id="1010059517">
      <w:bodyDiv w:val="1"/>
      <w:marLeft w:val="0"/>
      <w:marRight w:val="0"/>
      <w:marTop w:val="0"/>
      <w:marBottom w:val="0"/>
      <w:divBdr>
        <w:top w:val="none" w:sz="0" w:space="0" w:color="auto"/>
        <w:left w:val="none" w:sz="0" w:space="0" w:color="auto"/>
        <w:bottom w:val="none" w:sz="0" w:space="0" w:color="auto"/>
        <w:right w:val="none" w:sz="0" w:space="0" w:color="auto"/>
      </w:divBdr>
    </w:div>
    <w:div w:id="1029374346">
      <w:bodyDiv w:val="1"/>
      <w:marLeft w:val="0"/>
      <w:marRight w:val="0"/>
      <w:marTop w:val="0"/>
      <w:marBottom w:val="0"/>
      <w:divBdr>
        <w:top w:val="none" w:sz="0" w:space="0" w:color="auto"/>
        <w:left w:val="none" w:sz="0" w:space="0" w:color="auto"/>
        <w:bottom w:val="none" w:sz="0" w:space="0" w:color="auto"/>
        <w:right w:val="none" w:sz="0" w:space="0" w:color="auto"/>
      </w:divBdr>
      <w:divsChild>
        <w:div w:id="1505243314">
          <w:marLeft w:val="0"/>
          <w:marRight w:val="0"/>
          <w:marTop w:val="0"/>
          <w:marBottom w:val="0"/>
          <w:divBdr>
            <w:top w:val="none" w:sz="0" w:space="0" w:color="auto"/>
            <w:left w:val="none" w:sz="0" w:space="0" w:color="auto"/>
            <w:bottom w:val="none" w:sz="0" w:space="0" w:color="auto"/>
            <w:right w:val="none" w:sz="0" w:space="0" w:color="auto"/>
          </w:divBdr>
          <w:divsChild>
            <w:div w:id="392974691">
              <w:marLeft w:val="0"/>
              <w:marRight w:val="0"/>
              <w:marTop w:val="0"/>
              <w:marBottom w:val="0"/>
              <w:divBdr>
                <w:top w:val="none" w:sz="0" w:space="0" w:color="auto"/>
                <w:left w:val="none" w:sz="0" w:space="0" w:color="auto"/>
                <w:bottom w:val="none" w:sz="0" w:space="0" w:color="auto"/>
                <w:right w:val="none" w:sz="0" w:space="0" w:color="auto"/>
              </w:divBdr>
              <w:divsChild>
                <w:div w:id="1855152077">
                  <w:marLeft w:val="0"/>
                  <w:marRight w:val="0"/>
                  <w:marTop w:val="0"/>
                  <w:marBottom w:val="0"/>
                  <w:divBdr>
                    <w:top w:val="none" w:sz="0" w:space="0" w:color="auto"/>
                    <w:left w:val="none" w:sz="0" w:space="0" w:color="auto"/>
                    <w:bottom w:val="none" w:sz="0" w:space="0" w:color="auto"/>
                    <w:right w:val="none" w:sz="0" w:space="0" w:color="auto"/>
                  </w:divBdr>
                </w:div>
                <w:div w:id="1880165707">
                  <w:marLeft w:val="0"/>
                  <w:marRight w:val="0"/>
                  <w:marTop w:val="0"/>
                  <w:marBottom w:val="0"/>
                  <w:divBdr>
                    <w:top w:val="none" w:sz="0" w:space="0" w:color="auto"/>
                    <w:left w:val="none" w:sz="0" w:space="0" w:color="auto"/>
                    <w:bottom w:val="none" w:sz="0" w:space="0" w:color="auto"/>
                    <w:right w:val="none" w:sz="0" w:space="0" w:color="auto"/>
                  </w:divBdr>
                </w:div>
                <w:div w:id="6306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919423">
      <w:bodyDiv w:val="1"/>
      <w:marLeft w:val="0"/>
      <w:marRight w:val="0"/>
      <w:marTop w:val="0"/>
      <w:marBottom w:val="0"/>
      <w:divBdr>
        <w:top w:val="none" w:sz="0" w:space="0" w:color="auto"/>
        <w:left w:val="none" w:sz="0" w:space="0" w:color="auto"/>
        <w:bottom w:val="none" w:sz="0" w:space="0" w:color="auto"/>
        <w:right w:val="none" w:sz="0" w:space="0" w:color="auto"/>
      </w:divBdr>
    </w:div>
    <w:div w:id="1144422146">
      <w:bodyDiv w:val="1"/>
      <w:marLeft w:val="0"/>
      <w:marRight w:val="0"/>
      <w:marTop w:val="0"/>
      <w:marBottom w:val="0"/>
      <w:divBdr>
        <w:top w:val="none" w:sz="0" w:space="0" w:color="auto"/>
        <w:left w:val="none" w:sz="0" w:space="0" w:color="auto"/>
        <w:bottom w:val="none" w:sz="0" w:space="0" w:color="auto"/>
        <w:right w:val="none" w:sz="0" w:space="0" w:color="auto"/>
      </w:divBdr>
    </w:div>
    <w:div w:id="1328436262">
      <w:bodyDiv w:val="1"/>
      <w:marLeft w:val="0"/>
      <w:marRight w:val="0"/>
      <w:marTop w:val="0"/>
      <w:marBottom w:val="0"/>
      <w:divBdr>
        <w:top w:val="none" w:sz="0" w:space="0" w:color="auto"/>
        <w:left w:val="none" w:sz="0" w:space="0" w:color="auto"/>
        <w:bottom w:val="none" w:sz="0" w:space="0" w:color="auto"/>
        <w:right w:val="none" w:sz="0" w:space="0" w:color="auto"/>
      </w:divBdr>
    </w:div>
    <w:div w:id="1347172380">
      <w:bodyDiv w:val="1"/>
      <w:marLeft w:val="0"/>
      <w:marRight w:val="0"/>
      <w:marTop w:val="0"/>
      <w:marBottom w:val="0"/>
      <w:divBdr>
        <w:top w:val="none" w:sz="0" w:space="0" w:color="auto"/>
        <w:left w:val="none" w:sz="0" w:space="0" w:color="auto"/>
        <w:bottom w:val="none" w:sz="0" w:space="0" w:color="auto"/>
        <w:right w:val="none" w:sz="0" w:space="0" w:color="auto"/>
      </w:divBdr>
    </w:div>
    <w:div w:id="1660502388">
      <w:bodyDiv w:val="1"/>
      <w:marLeft w:val="0"/>
      <w:marRight w:val="0"/>
      <w:marTop w:val="0"/>
      <w:marBottom w:val="0"/>
      <w:divBdr>
        <w:top w:val="none" w:sz="0" w:space="0" w:color="auto"/>
        <w:left w:val="none" w:sz="0" w:space="0" w:color="auto"/>
        <w:bottom w:val="none" w:sz="0" w:space="0" w:color="auto"/>
        <w:right w:val="none" w:sz="0" w:space="0" w:color="auto"/>
      </w:divBdr>
    </w:div>
    <w:div w:id="1732381951">
      <w:bodyDiv w:val="1"/>
      <w:marLeft w:val="0"/>
      <w:marRight w:val="0"/>
      <w:marTop w:val="0"/>
      <w:marBottom w:val="0"/>
      <w:divBdr>
        <w:top w:val="none" w:sz="0" w:space="0" w:color="auto"/>
        <w:left w:val="none" w:sz="0" w:space="0" w:color="auto"/>
        <w:bottom w:val="none" w:sz="0" w:space="0" w:color="auto"/>
        <w:right w:val="none" w:sz="0" w:space="0" w:color="auto"/>
      </w:divBdr>
    </w:div>
    <w:div w:id="1815877711">
      <w:bodyDiv w:val="1"/>
      <w:marLeft w:val="0"/>
      <w:marRight w:val="0"/>
      <w:marTop w:val="0"/>
      <w:marBottom w:val="0"/>
      <w:divBdr>
        <w:top w:val="none" w:sz="0" w:space="0" w:color="auto"/>
        <w:left w:val="none" w:sz="0" w:space="0" w:color="auto"/>
        <w:bottom w:val="none" w:sz="0" w:space="0" w:color="auto"/>
        <w:right w:val="none" w:sz="0" w:space="0" w:color="auto"/>
      </w:divBdr>
    </w:div>
    <w:div w:id="1867137892">
      <w:bodyDiv w:val="1"/>
      <w:marLeft w:val="0"/>
      <w:marRight w:val="0"/>
      <w:marTop w:val="0"/>
      <w:marBottom w:val="0"/>
      <w:divBdr>
        <w:top w:val="none" w:sz="0" w:space="0" w:color="auto"/>
        <w:left w:val="none" w:sz="0" w:space="0" w:color="auto"/>
        <w:bottom w:val="none" w:sz="0" w:space="0" w:color="auto"/>
        <w:right w:val="none" w:sz="0" w:space="0" w:color="auto"/>
      </w:divBdr>
    </w:div>
    <w:div w:id="1892497104">
      <w:bodyDiv w:val="1"/>
      <w:marLeft w:val="0"/>
      <w:marRight w:val="0"/>
      <w:marTop w:val="0"/>
      <w:marBottom w:val="0"/>
      <w:divBdr>
        <w:top w:val="none" w:sz="0" w:space="0" w:color="auto"/>
        <w:left w:val="none" w:sz="0" w:space="0" w:color="auto"/>
        <w:bottom w:val="none" w:sz="0" w:space="0" w:color="auto"/>
        <w:right w:val="none" w:sz="0" w:space="0" w:color="auto"/>
      </w:divBdr>
    </w:div>
    <w:div w:id="2032030262">
      <w:bodyDiv w:val="1"/>
      <w:marLeft w:val="0"/>
      <w:marRight w:val="0"/>
      <w:marTop w:val="0"/>
      <w:marBottom w:val="0"/>
      <w:divBdr>
        <w:top w:val="none" w:sz="0" w:space="0" w:color="auto"/>
        <w:left w:val="none" w:sz="0" w:space="0" w:color="auto"/>
        <w:bottom w:val="none" w:sz="0" w:space="0" w:color="auto"/>
        <w:right w:val="none" w:sz="0" w:space="0" w:color="auto"/>
      </w:divBdr>
    </w:div>
    <w:div w:id="203491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collections/pride-in-pla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otherwellprideinplace@northlan.gov.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9ED59A90-4A62-4889-92B8-02050A77198D}">
    <t:Anchor>
      <t:Comment id="790249623"/>
    </t:Anchor>
    <t:History>
      <t:Event id="{A53C7B07-963A-4936-BCB2-91121975D392}" time="2026-01-22T10:58:20.205Z">
        <t:Attribution userId="S::noblely@northlan.gov.uk::6c2ff04f-f33b-4c30-b24a-b373aec5e7b8" userProvider="AD" userName="Lyndsay Noble"/>
        <t:Anchor>
          <t:Comment id="790249623"/>
        </t:Anchor>
        <t:Create/>
      </t:Event>
      <t:Event id="{9F266B8A-86F4-468F-9A66-9EFD1909C1E3}" time="2026-01-22T10:58:20.205Z">
        <t:Attribution userId="S::noblely@northlan.gov.uk::6c2ff04f-f33b-4c30-b24a-b373aec5e7b8" userProvider="AD" userName="Lyndsay Noble"/>
        <t:Anchor>
          <t:Comment id="790249623"/>
        </t:Anchor>
        <t:Assign userId="S::GrayKi@northlan.gov.uk::d38d2ec3-990c-48b2-8d1d-bde68b573ec4" userProvider="AD" userName="Kirsty Gray"/>
      </t:Event>
      <t:Event id="{DE2BA35C-614C-4A0B-A851-1B4043411A3A}" time="2026-01-22T10:58:20.205Z">
        <t:Attribution userId="S::noblely@northlan.gov.uk::6c2ff04f-f33b-4c30-b24a-b373aec5e7b8" userProvider="AD" userName="Lyndsay Noble"/>
        <t:Anchor>
          <t:Comment id="790249623"/>
        </t:Anchor>
        <t:SetTitle title="@Kirsty Gray - may drop the last part of this ques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2085efe-fbee-4112-b17b-61a14ccdd7b6" ContentTypeId="0x010100AB4565BB804CC848BD2EF3E87A42FE8B0E" PreviousValue="false" LastSyncTimeStamp="2021-07-19T07:27:43.31Z"/>
</file>

<file path=customXml/item5.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BD0D266F6299D942B13298EB241180E4" ma:contentTypeVersion="12" ma:contentTypeDescription="" ma:contentTypeScope="" ma:versionID="eb500dc8477ebc7d7970ada8c6f094d3">
  <xsd:schema xmlns:xsd="http://www.w3.org/2001/XMLSchema" xmlns:xs="http://www.w3.org/2001/XMLSchema" xmlns:p="http://schemas.microsoft.com/office/2006/metadata/properties" xmlns:ns2="8f05d3e4-0582-485c-9ba6-ab26e7804d1a" xmlns:ns3="11e00010-2348-469e-9ca6-f4baa973a279" xmlns:ns4="ef8a9973-2113-40b3-b71f-636d582d7201" targetNamespace="http://schemas.microsoft.com/office/2006/metadata/properties" ma:root="true" ma:fieldsID="b0fea9145afde273388fe747ca837482" ns2:_="" ns3:_="" ns4:_="">
    <xsd:import namespace="8f05d3e4-0582-485c-9ba6-ab26e7804d1a"/>
    <xsd:import namespace="11e00010-2348-469e-9ca6-f4baa973a279"/>
    <xsd:import namespace="ef8a9973-2113-40b3-b71f-636d582d7201"/>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lcf76f155ced4ddcb4097134ff3c332f" minOccurs="0"/>
                <xsd:element ref="ns3:SharedWithUsers" minOccurs="0"/>
                <xsd:element ref="ns3:SharedWithDetails"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faf6550-b0a8-4939-9533-9f3d4577a433}" ma:internalName="TaxCatchAll" ma:showField="CatchAllData" ma:web="11e00010-2348-469e-9ca6-f4baa973a27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faf6550-b0a8-4939-9533-9f3d4577a433}" ma:internalName="TaxCatchAllLabel" ma:readOnly="true" ma:showField="CatchAllDataLabel" ma:web="11e00010-2348-469e-9ca6-f4baa973a279">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e00010-2348-469e-9ca6-f4baa973a279"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8a9973-2113-40b3-b71f-636d582d7201"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2085efe-fbee-4112-b17b-61a14ccdd7b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8f05d3e4-0582-485c-9ba6-ab26e7804d1a">
      <Value>3</Value>
      <Value>2</Value>
      <Value>1</Value>
    </TaxCatchAll>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Planning and Regeneration</TermName>
          <TermId xmlns="http://schemas.microsoft.com/office/infopath/2007/PartnerControls">f7a565b7-2ed7-444e-90b5-10b098aded9e</TermId>
        </TermInfo>
      </Terms>
    </l2266dbc3b614dbe9f077e23aad38986>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Enterprise and Communities</TermName>
          <TermId xmlns="http://schemas.microsoft.com/office/infopath/2007/PartnerControls">c4dcab27-3585-4606-92db-01a112d6829d</TermId>
        </TermInfo>
      </Terms>
    </le70938a2ff1458590291c2b53873313>
    <i0f84bba906045b4af568ee102a52dcb xmlns="11e00010-2348-469e-9ca6-f4baa973a279">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_dlc_DocId xmlns="8f05d3e4-0582-485c-9ba6-ab26e7804d1a">NLC--737103167-4760</_dlc_DocId>
    <_dlc_DocIdUrl xmlns="8f05d3e4-0582-485c-9ba6-ab26e7804d1a">
      <Url>https://nlcgov.sharepoint.com/sites/ECO-GROWTHTEAM/_layouts/15/DocIdRedir.aspx?ID=NLC--737103167-4760</Url>
      <Description>NLC--737103167-4760</Description>
    </_dlc_DocIdUrl>
    <lcf76f155ced4ddcb4097134ff3c332f xmlns="ef8a9973-2113-40b3-b71f-636d582d72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B67B1D-FA80-4C2E-99A3-D0630C7AEF98}">
  <ds:schemaRefs>
    <ds:schemaRef ds:uri="http://schemas.microsoft.com/sharepoint/events"/>
  </ds:schemaRefs>
</ds:datastoreItem>
</file>

<file path=customXml/itemProps2.xml><?xml version="1.0" encoding="utf-8"?>
<ds:datastoreItem xmlns:ds="http://schemas.openxmlformats.org/officeDocument/2006/customXml" ds:itemID="{110FB830-E8DC-41BB-B873-8F658CF3FB2D}">
  <ds:schemaRefs>
    <ds:schemaRef ds:uri="http://schemas.openxmlformats.org/officeDocument/2006/bibliography"/>
  </ds:schemaRefs>
</ds:datastoreItem>
</file>

<file path=customXml/itemProps3.xml><?xml version="1.0" encoding="utf-8"?>
<ds:datastoreItem xmlns:ds="http://schemas.openxmlformats.org/officeDocument/2006/customXml" ds:itemID="{ABD8CB8B-B5C9-4BBB-BB0C-D8C987479CF6}">
  <ds:schemaRefs>
    <ds:schemaRef ds:uri="http://schemas.microsoft.com/sharepoint/v3/contenttype/forms"/>
  </ds:schemaRefs>
</ds:datastoreItem>
</file>

<file path=customXml/itemProps4.xml><?xml version="1.0" encoding="utf-8"?>
<ds:datastoreItem xmlns:ds="http://schemas.openxmlformats.org/officeDocument/2006/customXml" ds:itemID="{2A937240-3AF5-44E3-A4A2-DC696F7A1B23}">
  <ds:schemaRefs>
    <ds:schemaRef ds:uri="Microsoft.SharePoint.Taxonomy.ContentTypeSync"/>
  </ds:schemaRefs>
</ds:datastoreItem>
</file>

<file path=customXml/itemProps5.xml><?xml version="1.0" encoding="utf-8"?>
<ds:datastoreItem xmlns:ds="http://schemas.openxmlformats.org/officeDocument/2006/customXml" ds:itemID="{114771D1-8D23-4DA3-BD43-F251135D3FF3}"/>
</file>

<file path=customXml/itemProps6.xml><?xml version="1.0" encoding="utf-8"?>
<ds:datastoreItem xmlns:ds="http://schemas.openxmlformats.org/officeDocument/2006/customXml" ds:itemID="{2E823F51-9C01-4012-82BC-8E17C7D709A6}">
  <ds:schemaRefs>
    <ds:schemaRef ds:uri="http://schemas.microsoft.com/office/2006/metadata/properties"/>
    <ds:schemaRef ds:uri="http://schemas.microsoft.com/office/infopath/2007/PartnerControls"/>
    <ds:schemaRef ds:uri="8f05d3e4-0582-485c-9ba6-ab26e7804d1a"/>
    <ds:schemaRef ds:uri="2e0712a7-5e8a-41d8-819e-502dfa4c567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897</Words>
  <Characters>4721</Characters>
  <Application>Microsoft Office Word</Application>
  <DocSecurity>0</DocSecurity>
  <Lines>96</Lines>
  <Paragraphs>51</Paragraphs>
  <ScaleCrop>false</ScaleCrop>
  <Company>North Lanarkshire Council</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Siobhan</dc:creator>
  <cp:keywords/>
  <dc:description/>
  <cp:lastModifiedBy>Mark Hynds</cp:lastModifiedBy>
  <cp:revision>2</cp:revision>
  <cp:lastPrinted>2020-01-16T10:50:00Z</cp:lastPrinted>
  <dcterms:created xsi:type="dcterms:W3CDTF">2026-02-20T09:12:00Z</dcterms:created>
  <dcterms:modified xsi:type="dcterms:W3CDTF">2026-02-20T09:12:00Z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81991-eab8-4fff-8f2f-4f88109aa1cd_Enabled">
    <vt:lpwstr>true</vt:lpwstr>
  </property>
  <property fmtid="{D5CDD505-2E9C-101B-9397-08002B2CF9AE}" pid="3" name="MSIP_Label_3c381991-eab8-4fff-8f2f-4f88109aa1cd_SetDate">
    <vt:lpwstr>2022-11-18T13:30:38Z</vt:lpwstr>
  </property>
  <property fmtid="{D5CDD505-2E9C-101B-9397-08002B2CF9AE}" pid="4" name="MSIP_Label_3c381991-eab8-4fff-8f2f-4f88109aa1cd_Method">
    <vt:lpwstr>Standard</vt:lpwstr>
  </property>
  <property fmtid="{D5CDD505-2E9C-101B-9397-08002B2CF9AE}" pid="5" name="MSIP_Label_3c381991-eab8-4fff-8f2f-4f88109aa1cd_Name">
    <vt:lpwstr>Official</vt:lpwstr>
  </property>
  <property fmtid="{D5CDD505-2E9C-101B-9397-08002B2CF9AE}" pid="6" name="MSIP_Label_3c381991-eab8-4fff-8f2f-4f88109aa1cd_SiteId">
    <vt:lpwstr>a98f953b-d618-4b43-8a65-0382681bd283</vt:lpwstr>
  </property>
  <property fmtid="{D5CDD505-2E9C-101B-9397-08002B2CF9AE}" pid="7" name="MSIP_Label_3c381991-eab8-4fff-8f2f-4f88109aa1cd_ActionId">
    <vt:lpwstr>933f79fa-5e6e-40a0-8e50-469b4d7e8b97</vt:lpwstr>
  </property>
  <property fmtid="{D5CDD505-2E9C-101B-9397-08002B2CF9AE}" pid="8" name="MSIP_Label_3c381991-eab8-4fff-8f2f-4f88109aa1cd_ContentBits">
    <vt:lpwstr>0</vt:lpwstr>
  </property>
  <property fmtid="{D5CDD505-2E9C-101B-9397-08002B2CF9AE}" pid="9" name="ContentTypeId">
    <vt:lpwstr>0x010100AB4565BB804CC848BD2EF3E87A42FE8B0E00BD0D266F6299D942B13298EB241180E4</vt:lpwstr>
  </property>
  <property fmtid="{D5CDD505-2E9C-101B-9397-08002B2CF9AE}" pid="10" name="MediaServiceImageTags">
    <vt:lpwstr/>
  </property>
  <property fmtid="{D5CDD505-2E9C-101B-9397-08002B2CF9AE}" pid="11" name="BusinessUnit">
    <vt:lpwstr>2;#Planning and Regeneration|f7a565b7-2ed7-444e-90b5-10b098aded9e</vt:lpwstr>
  </property>
  <property fmtid="{D5CDD505-2E9C-101B-9397-08002B2CF9AE}" pid="12" name="Service1">
    <vt:lpwstr>1;#Enterprise and Communities|c4dcab27-3585-4606-92db-01a112d6829d</vt:lpwstr>
  </property>
  <property fmtid="{D5CDD505-2E9C-101B-9397-08002B2CF9AE}" pid="13" name="RevIMBCS">
    <vt:lpwstr>3;#BCS|819376d4-bc70-4d53-bae7-773a2688b0e5</vt:lpwstr>
  </property>
  <property fmtid="{D5CDD505-2E9C-101B-9397-08002B2CF9AE}" pid="14" name="_dlc_DocIdItemGuid">
    <vt:lpwstr>68d06c1b-1975-4653-a7d5-ac859b236bcf</vt:lpwstr>
  </property>
  <property fmtid="{D5CDD505-2E9C-101B-9397-08002B2CF9AE}" pid="15" name="TaxKeyword">
    <vt:lpwstr/>
  </property>
  <property fmtid="{D5CDD505-2E9C-101B-9397-08002B2CF9AE}" pid="16" name="lcf76f155ced4ddcb4097134ff3c332f">
    <vt:lpwstr/>
  </property>
</Properties>
</file>