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8325" w14:textId="5BE51BBA" w:rsidR="003E080D" w:rsidRDefault="003E080D" w:rsidP="003E080D">
      <w:pPr>
        <w:jc w:val="center"/>
      </w:pPr>
      <w:r w:rsidRPr="003E080D">
        <w:drawing>
          <wp:inline distT="0" distB="0" distL="0" distR="0" wp14:anchorId="7F6592BF" wp14:editId="36BA3A42">
            <wp:extent cx="2743200" cy="1243224"/>
            <wp:effectExtent l="0" t="0" r="0" b="0"/>
            <wp:docPr id="1539729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7299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0482" cy="124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C5B84" w14:textId="77777777" w:rsidR="003E080D" w:rsidRDefault="003E080D"/>
    <w:p w14:paraId="2B024181" w14:textId="474A2A0F" w:rsidR="006A166B" w:rsidRDefault="00B5733F">
      <w:r>
        <w:t xml:space="preserve">Changes to North </w:t>
      </w:r>
      <w:proofErr w:type="gramStart"/>
      <w:r>
        <w:t>Lanarkshire Council street</w:t>
      </w:r>
      <w:proofErr w:type="gramEnd"/>
      <w:r>
        <w:t xml:space="preserve"> lighting specification.</w:t>
      </w:r>
    </w:p>
    <w:p w14:paraId="6F4F951B" w14:textId="77777777" w:rsidR="00B5733F" w:rsidRDefault="00B5733F"/>
    <w:p w14:paraId="37EC30AF" w14:textId="00D08F39" w:rsidR="00B52044" w:rsidRDefault="00B5733F" w:rsidP="00B5733F">
      <w:pPr>
        <w:pStyle w:val="ListParagraph"/>
        <w:numPr>
          <w:ilvl w:val="0"/>
          <w:numId w:val="1"/>
        </w:numPr>
      </w:pPr>
      <w:r>
        <w:t xml:space="preserve">All proposed lighting columns and sign columns shall be aluminium, with </w:t>
      </w:r>
      <w:r w:rsidR="00156648">
        <w:t xml:space="preserve">plastic </w:t>
      </w:r>
      <w:r>
        <w:t xml:space="preserve">root protector to BS EN 40 with </w:t>
      </w:r>
      <w:r w:rsidR="00B52044">
        <w:t>50-year</w:t>
      </w:r>
      <w:r>
        <w:t xml:space="preserve"> design life. </w:t>
      </w:r>
    </w:p>
    <w:p w14:paraId="2CADDA0A" w14:textId="77777777" w:rsidR="00156648" w:rsidRDefault="00156648" w:rsidP="00156648">
      <w:pPr>
        <w:pStyle w:val="ListParagraph"/>
      </w:pPr>
    </w:p>
    <w:p w14:paraId="47057A8C" w14:textId="772D5721" w:rsidR="00B5733F" w:rsidRDefault="00B5733F" w:rsidP="00B5733F">
      <w:pPr>
        <w:pStyle w:val="ListParagraph"/>
        <w:numPr>
          <w:ilvl w:val="0"/>
          <w:numId w:val="1"/>
        </w:numPr>
      </w:pPr>
      <w:r>
        <w:t xml:space="preserve">Raise and lower columns shall be aluminium, one-man handling for lowering and lifting, </w:t>
      </w:r>
      <w:r w:rsidR="00B52044">
        <w:t xml:space="preserve">Designed to BS EN 40 with 50-year design life, </w:t>
      </w:r>
      <w:r>
        <w:t xml:space="preserve">Hydro </w:t>
      </w:r>
      <w:proofErr w:type="spellStart"/>
      <w:r>
        <w:t>HiLo</w:t>
      </w:r>
      <w:proofErr w:type="spellEnd"/>
      <w:r>
        <w:t xml:space="preserve"> or equivalent.</w:t>
      </w:r>
    </w:p>
    <w:p w14:paraId="52B8D8F0" w14:textId="77777777" w:rsidR="00B5733F" w:rsidRDefault="00B5733F" w:rsidP="00B5733F">
      <w:pPr>
        <w:pStyle w:val="ListParagraph"/>
      </w:pPr>
    </w:p>
    <w:p w14:paraId="526137F2" w14:textId="77777777" w:rsidR="00B52044" w:rsidRDefault="00B5733F" w:rsidP="00B52044">
      <w:pPr>
        <w:pStyle w:val="ListParagraph"/>
        <w:numPr>
          <w:ilvl w:val="0"/>
          <w:numId w:val="1"/>
        </w:numPr>
      </w:pPr>
      <w:r>
        <w:t>All luminaires shall be 3000K or less as required by ecological survey requirements.</w:t>
      </w:r>
    </w:p>
    <w:p w14:paraId="76AC2E54" w14:textId="77777777" w:rsidR="00B52044" w:rsidRDefault="00B52044" w:rsidP="00B52044">
      <w:pPr>
        <w:pStyle w:val="ListParagraph"/>
      </w:pPr>
    </w:p>
    <w:p w14:paraId="327140DA" w14:textId="389A0B79" w:rsidR="00B5733F" w:rsidRDefault="00B52044" w:rsidP="00B52044">
      <w:pPr>
        <w:pStyle w:val="ListParagraph"/>
        <w:numPr>
          <w:ilvl w:val="0"/>
          <w:numId w:val="1"/>
        </w:numPr>
      </w:pPr>
      <w:r>
        <w:t>All luminaire</w:t>
      </w:r>
      <w:r w:rsidR="00733721">
        <w:t xml:space="preserve"> drivers </w:t>
      </w:r>
      <w:r>
        <w:t xml:space="preserve">for residential streets </w:t>
      </w:r>
      <w:r w:rsidR="009112B4">
        <w:t xml:space="preserve">and spine roads </w:t>
      </w:r>
      <w:r>
        <w:t xml:space="preserve">shall be </w:t>
      </w:r>
      <w:r w:rsidR="00156648">
        <w:t>pre-</w:t>
      </w:r>
      <w:r>
        <w:t>set to dim to 70% output from 00.00 – 06.00.</w:t>
      </w:r>
    </w:p>
    <w:p w14:paraId="64E607DE" w14:textId="77777777" w:rsidR="00B52044" w:rsidRDefault="00B52044" w:rsidP="00B52044">
      <w:pPr>
        <w:pStyle w:val="ListParagraph"/>
      </w:pPr>
    </w:p>
    <w:p w14:paraId="1F22DBFA" w14:textId="2C3DF510" w:rsidR="00B5733F" w:rsidRDefault="00103E4F" w:rsidP="00103E4F">
      <w:pPr>
        <w:pStyle w:val="ListParagraph"/>
        <w:numPr>
          <w:ilvl w:val="0"/>
          <w:numId w:val="1"/>
        </w:numPr>
      </w:pPr>
      <w:r w:rsidRPr="00103E4F">
        <w:t>All luminaires shall be equipped with CMS</w:t>
      </w:r>
      <w:r w:rsidRPr="00103E4F">
        <w:noBreakHyphen/>
        <w:t>compatible drivers incorporating standard node connectors and quarter</w:t>
      </w:r>
      <w:r w:rsidRPr="00103E4F">
        <w:noBreakHyphen/>
        <w:t>turn protective covers</w:t>
      </w:r>
      <w:r w:rsidR="00D61933">
        <w:t xml:space="preserve"> </w:t>
      </w:r>
      <w:r w:rsidR="00D61933" w:rsidRPr="00D61933">
        <w:t>to ensure environmental sealing and maintain IP rating when a node is not installed.</w:t>
      </w:r>
    </w:p>
    <w:sectPr w:rsidR="00B57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E4D82"/>
    <w:multiLevelType w:val="hybridMultilevel"/>
    <w:tmpl w:val="B7EE9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03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3F"/>
    <w:rsid w:val="00103E4F"/>
    <w:rsid w:val="00156648"/>
    <w:rsid w:val="001870FA"/>
    <w:rsid w:val="003E080D"/>
    <w:rsid w:val="004B2E71"/>
    <w:rsid w:val="004E3123"/>
    <w:rsid w:val="00505158"/>
    <w:rsid w:val="006A166B"/>
    <w:rsid w:val="00733721"/>
    <w:rsid w:val="007A334F"/>
    <w:rsid w:val="009112B4"/>
    <w:rsid w:val="00B52044"/>
    <w:rsid w:val="00B5733F"/>
    <w:rsid w:val="00BA201A"/>
    <w:rsid w:val="00BD5135"/>
    <w:rsid w:val="00D61933"/>
    <w:rsid w:val="00D9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BB743"/>
  <w15:chartTrackingRefBased/>
  <w15:docId w15:val="{B10F0FA6-7E57-424B-968F-C64DD57F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Kinninmonth</dc:creator>
  <cp:keywords/>
  <dc:description/>
  <cp:lastModifiedBy>Stuart Wilson</cp:lastModifiedBy>
  <cp:revision>2</cp:revision>
  <dcterms:created xsi:type="dcterms:W3CDTF">2026-04-20T09:23:00Z</dcterms:created>
  <dcterms:modified xsi:type="dcterms:W3CDTF">2026-04-20T09:23:00Z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81991-eab8-4fff-8f2f-4f88109aa1cd_Enabled">
    <vt:lpwstr>true</vt:lpwstr>
  </property>
  <property fmtid="{D5CDD505-2E9C-101B-9397-08002B2CF9AE}" pid="3" name="MSIP_Label_3c381991-eab8-4fff-8f2f-4f88109aa1cd_SetDate">
    <vt:lpwstr>2026-04-14T13:57:27Z</vt:lpwstr>
  </property>
  <property fmtid="{D5CDD505-2E9C-101B-9397-08002B2CF9AE}" pid="4" name="MSIP_Label_3c381991-eab8-4fff-8f2f-4f88109aa1cd_Method">
    <vt:lpwstr>Standard</vt:lpwstr>
  </property>
  <property fmtid="{D5CDD505-2E9C-101B-9397-08002B2CF9AE}" pid="5" name="MSIP_Label_3c381991-eab8-4fff-8f2f-4f88109aa1cd_Name">
    <vt:lpwstr>Official</vt:lpwstr>
  </property>
  <property fmtid="{D5CDD505-2E9C-101B-9397-08002B2CF9AE}" pid="6" name="MSIP_Label_3c381991-eab8-4fff-8f2f-4f88109aa1cd_SiteId">
    <vt:lpwstr>a98f953b-d618-4b43-8a65-0382681bd283</vt:lpwstr>
  </property>
  <property fmtid="{D5CDD505-2E9C-101B-9397-08002B2CF9AE}" pid="7" name="MSIP_Label_3c381991-eab8-4fff-8f2f-4f88109aa1cd_ActionId">
    <vt:lpwstr>33360562-af8a-439c-8a7e-1db5ffc500f9</vt:lpwstr>
  </property>
  <property fmtid="{D5CDD505-2E9C-101B-9397-08002B2CF9AE}" pid="8" name="MSIP_Label_3c381991-eab8-4fff-8f2f-4f88109aa1cd_ContentBits">
    <vt:lpwstr>0</vt:lpwstr>
  </property>
  <property fmtid="{D5CDD505-2E9C-101B-9397-08002B2CF9AE}" pid="9" name="MSIP_Label_3c381991-eab8-4fff-8f2f-4f88109aa1cd_Tag">
    <vt:lpwstr>10, 3, 0, 1</vt:lpwstr>
  </property>
</Properties>
</file>